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ED" w:rsidRDefault="00E272ED">
      <w:pPr>
        <w:pStyle w:val="ConsPlusTitlePage"/>
      </w:pPr>
      <w:bookmarkStart w:id="0" w:name="_GoBack"/>
      <w:bookmarkEnd w:id="0"/>
      <w:r>
        <w:br/>
      </w:r>
    </w:p>
    <w:p w:rsidR="00E272ED" w:rsidRDefault="00E272ED">
      <w:pPr>
        <w:pStyle w:val="ConsPlusNormal"/>
        <w:outlineLvl w:val="0"/>
      </w:pPr>
    </w:p>
    <w:p w:rsidR="00E272ED" w:rsidRDefault="00E272ED">
      <w:pPr>
        <w:pStyle w:val="ConsPlusTitle"/>
        <w:jc w:val="center"/>
        <w:outlineLvl w:val="0"/>
      </w:pPr>
      <w:r>
        <w:t>КОМИТЕТ ГОСУДАРСТВЕННОГО СТРОИТЕЛЬНОГО НАДЗОРА</w:t>
      </w:r>
    </w:p>
    <w:p w:rsidR="00E272ED" w:rsidRDefault="00E272ED">
      <w:pPr>
        <w:pStyle w:val="ConsPlusTitle"/>
        <w:jc w:val="center"/>
      </w:pPr>
      <w:r>
        <w:t>И ГОСУДАРСТВЕННОЙ ЭКСПЕРТИЗЫ ЛЕНИНГРАДСКОЙ ОБЛАСТИ</w:t>
      </w:r>
    </w:p>
    <w:p w:rsidR="00E272ED" w:rsidRDefault="00E272ED">
      <w:pPr>
        <w:pStyle w:val="ConsPlusTitle"/>
        <w:jc w:val="center"/>
      </w:pPr>
    </w:p>
    <w:p w:rsidR="00E272ED" w:rsidRDefault="00E272ED">
      <w:pPr>
        <w:pStyle w:val="ConsPlusTitle"/>
        <w:jc w:val="center"/>
      </w:pPr>
      <w:r>
        <w:t>ПРИКАЗ</w:t>
      </w:r>
    </w:p>
    <w:p w:rsidR="00E272ED" w:rsidRDefault="00E272ED">
      <w:pPr>
        <w:pStyle w:val="ConsPlusTitle"/>
        <w:jc w:val="center"/>
      </w:pPr>
      <w:r>
        <w:t>от 5 июня 2019 г. N 12</w:t>
      </w:r>
    </w:p>
    <w:p w:rsidR="00E272ED" w:rsidRDefault="00E272ED">
      <w:pPr>
        <w:pStyle w:val="ConsPlusTitle"/>
        <w:jc w:val="center"/>
      </w:pPr>
    </w:p>
    <w:p w:rsidR="00E272ED" w:rsidRDefault="00E272ED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E272ED" w:rsidRDefault="00E272ED">
      <w:pPr>
        <w:pStyle w:val="ConsPlusTitle"/>
        <w:jc w:val="center"/>
      </w:pPr>
      <w:r>
        <w:t>КОМИТЕТОМ ГОСУДАРСТВЕННОГО СТРОИТЕЛЬНОГО НАДЗОРА</w:t>
      </w:r>
    </w:p>
    <w:p w:rsidR="00E272ED" w:rsidRDefault="00E272ED">
      <w:pPr>
        <w:pStyle w:val="ConsPlusTitle"/>
        <w:jc w:val="center"/>
      </w:pPr>
      <w:r>
        <w:t>И ГОСУДАРСТВЕННОЙ ЭКСПЕРТИЗЫ ЛЕНИНГРАДСКОЙ ОБЛАСТИ</w:t>
      </w:r>
    </w:p>
    <w:p w:rsidR="00E272ED" w:rsidRDefault="00E272ED">
      <w:pPr>
        <w:pStyle w:val="ConsPlusTitle"/>
        <w:jc w:val="center"/>
      </w:pPr>
      <w:r>
        <w:t>ГОСУДАРСТВЕННОЙ УСЛУГИ ПО ВЫДАЧЕ РАЗРЕШЕНИЙ НА ВВОД</w:t>
      </w:r>
    </w:p>
    <w:p w:rsidR="00E272ED" w:rsidRDefault="00E272ED">
      <w:pPr>
        <w:pStyle w:val="ConsPlusTitle"/>
        <w:jc w:val="center"/>
      </w:pPr>
      <w:r>
        <w:t>ОБЪЕКТОВ В ЭКСПЛУАТАЦИЮ</w:t>
      </w:r>
    </w:p>
    <w:p w:rsidR="00E272ED" w:rsidRDefault="00E272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272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72ED" w:rsidRDefault="00E272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72ED" w:rsidRDefault="00E272E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государственного строительного надзора</w:t>
            </w:r>
            <w:proofErr w:type="gramEnd"/>
          </w:p>
          <w:p w:rsidR="00E272ED" w:rsidRDefault="00E272ED">
            <w:pPr>
              <w:pStyle w:val="ConsPlusNormal"/>
              <w:jc w:val="center"/>
            </w:pPr>
            <w:r>
              <w:rPr>
                <w:color w:val="392C69"/>
              </w:rPr>
              <w:t xml:space="preserve">и государственной экспертизы Ленинградской области от 28.12.2019 </w:t>
            </w:r>
            <w:hyperlink r:id="rId5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>,</w:t>
            </w:r>
          </w:p>
          <w:p w:rsidR="00E272ED" w:rsidRDefault="00E272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02.04.2020 </w:t>
            </w:r>
            <w:hyperlink r:id="rId6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272ED" w:rsidRDefault="00E272ED">
      <w:pPr>
        <w:pStyle w:val="ConsPlusNormal"/>
        <w:ind w:firstLine="540"/>
        <w:jc w:val="both"/>
      </w:pPr>
    </w:p>
    <w:p w:rsidR="00E272ED" w:rsidRDefault="00E272ED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Порядком</w:t>
        </w:r>
      </w:hyperlink>
      <w:r>
        <w:t xml:space="preserve">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утвержденным постановлением Правительства Ленинградской области от 5 марта 2011 года N 42, приказываю:</w:t>
      </w:r>
    </w:p>
    <w:p w:rsidR="00E272ED" w:rsidRDefault="00E272ED">
      <w:pPr>
        <w:pStyle w:val="ConsPlusNormal"/>
        <w:ind w:firstLine="540"/>
        <w:jc w:val="both"/>
      </w:pPr>
    </w:p>
    <w:p w:rsidR="00E272ED" w:rsidRDefault="00E272ED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56" w:history="1">
        <w:r>
          <w:rPr>
            <w:color w:val="0000FF"/>
          </w:rPr>
          <w:t>регламент</w:t>
        </w:r>
      </w:hyperlink>
      <w:r>
        <w:t xml:space="preserve"> 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разрешений на ввод объектов в эксплуатацию.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E272ED" w:rsidRDefault="006420C0">
      <w:pPr>
        <w:pStyle w:val="ConsPlusNormal"/>
        <w:spacing w:before="220"/>
        <w:ind w:firstLine="540"/>
        <w:jc w:val="both"/>
      </w:pPr>
      <w:hyperlink r:id="rId8" w:history="1">
        <w:r w:rsidR="00E272ED">
          <w:rPr>
            <w:color w:val="0000FF"/>
          </w:rPr>
          <w:t>приказ</w:t>
        </w:r>
      </w:hyperlink>
      <w:r w:rsidR="00E272ED">
        <w:t xml:space="preserve"> комитета государственного строительного надзора и государственной экспертизы Ленинградской области от 17.06.2011 N 15 "Об утверждении Административного регламента 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разрешений на ввод объектов в эксплуатацию";</w:t>
      </w:r>
    </w:p>
    <w:p w:rsidR="00E272ED" w:rsidRDefault="006420C0">
      <w:pPr>
        <w:pStyle w:val="ConsPlusNormal"/>
        <w:spacing w:before="220"/>
        <w:ind w:firstLine="540"/>
        <w:jc w:val="both"/>
      </w:pPr>
      <w:hyperlink r:id="rId9" w:history="1">
        <w:r w:rsidR="00E272ED">
          <w:rPr>
            <w:color w:val="0000FF"/>
          </w:rPr>
          <w:t>приказ</w:t>
        </w:r>
      </w:hyperlink>
      <w:r w:rsidR="00E272ED">
        <w:t xml:space="preserve"> комитета государственного строительного надзора и государственной экспертизы Ленинградской области от 24.02.2012 N 4 "О внесении изменений в Административный регламент 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разрешений на ввод объектов в эксплуатацию";</w:t>
      </w:r>
    </w:p>
    <w:p w:rsidR="00E272ED" w:rsidRDefault="006420C0">
      <w:pPr>
        <w:pStyle w:val="ConsPlusNormal"/>
        <w:spacing w:before="220"/>
        <w:ind w:firstLine="540"/>
        <w:jc w:val="both"/>
      </w:pPr>
      <w:hyperlink r:id="rId10" w:history="1">
        <w:r w:rsidR="00E272ED">
          <w:rPr>
            <w:color w:val="0000FF"/>
          </w:rPr>
          <w:t>пункт 4</w:t>
        </w:r>
      </w:hyperlink>
      <w:r w:rsidR="00E272ED">
        <w:t xml:space="preserve"> приказа комитета государственного строительного надзора и государственной экспертизы Ленинградской области от 31.05.2012 N 12 "О внесении изменений в некоторые приказы комитета государственного строительного надзора и государственной экспертизы Ленинградской области";</w:t>
      </w:r>
    </w:p>
    <w:p w:rsidR="00E272ED" w:rsidRDefault="006420C0">
      <w:pPr>
        <w:pStyle w:val="ConsPlusNormal"/>
        <w:spacing w:before="220"/>
        <w:ind w:firstLine="540"/>
        <w:jc w:val="both"/>
      </w:pPr>
      <w:hyperlink r:id="rId11" w:history="1">
        <w:r w:rsidR="00E272ED">
          <w:rPr>
            <w:color w:val="0000FF"/>
          </w:rPr>
          <w:t>приказ</w:t>
        </w:r>
      </w:hyperlink>
      <w:r w:rsidR="00E272ED">
        <w:t xml:space="preserve"> комитета государственного строительного надзора и государственной экспертизы Ленинградской области от 13.08.2012 N 15 "О внесении изменений в Административный регламент 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разрешений на ввод объектов в эксплуатацию";</w:t>
      </w:r>
    </w:p>
    <w:p w:rsidR="00E272ED" w:rsidRDefault="006420C0">
      <w:pPr>
        <w:pStyle w:val="ConsPlusNormal"/>
        <w:spacing w:before="220"/>
        <w:ind w:firstLine="540"/>
        <w:jc w:val="both"/>
      </w:pPr>
      <w:hyperlink r:id="rId12" w:history="1">
        <w:r w:rsidR="00E272ED">
          <w:rPr>
            <w:color w:val="0000FF"/>
          </w:rPr>
          <w:t>приказ</w:t>
        </w:r>
      </w:hyperlink>
      <w:r w:rsidR="00E272ED">
        <w:t xml:space="preserve"> комитета государственного строительного надзора и государственной экспертизы Ленинградской области от 15.05.2013 N 3 "О внесении изменений в Административный регламент 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разрешений на ввод объектов в эксплуатацию";</w:t>
      </w:r>
    </w:p>
    <w:p w:rsidR="00E272ED" w:rsidRDefault="006420C0">
      <w:pPr>
        <w:pStyle w:val="ConsPlusNormal"/>
        <w:spacing w:before="220"/>
        <w:ind w:firstLine="540"/>
        <w:jc w:val="both"/>
      </w:pPr>
      <w:hyperlink r:id="rId13" w:history="1">
        <w:proofErr w:type="gramStart"/>
        <w:r w:rsidR="00E272ED">
          <w:rPr>
            <w:color w:val="0000FF"/>
          </w:rPr>
          <w:t>приказ</w:t>
        </w:r>
      </w:hyperlink>
      <w:r w:rsidR="00E272ED">
        <w:t xml:space="preserve"> комитета государственного строительного надзора и государственной экспертизы Ленинградской области от 23.10.2013 N 12 "О внесении изменений в приказ комитета государственного строительного надзора и государственной экспертизы Ленинградской области от 17 июня 2011 года N 15 "Об утверждении Административного регламента 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разрешений на ввод объектов в эксплуатацию";</w:t>
      </w:r>
      <w:proofErr w:type="gramEnd"/>
    </w:p>
    <w:p w:rsidR="00E272ED" w:rsidRDefault="006420C0">
      <w:pPr>
        <w:pStyle w:val="ConsPlusNormal"/>
        <w:spacing w:before="220"/>
        <w:ind w:firstLine="540"/>
        <w:jc w:val="both"/>
      </w:pPr>
      <w:hyperlink r:id="rId14" w:history="1">
        <w:proofErr w:type="gramStart"/>
        <w:r w:rsidR="00E272ED">
          <w:rPr>
            <w:color w:val="0000FF"/>
          </w:rPr>
          <w:t>приказ</w:t>
        </w:r>
      </w:hyperlink>
      <w:r w:rsidR="00E272ED">
        <w:t xml:space="preserve"> комитета государственного строительного надзора и государственной экспертизы Ленинградской области от 25.02.2014 N 10 "О внесении изменений в приказ комитета государственного строительного надзора и государственной экспертизы Ленинградской области от 17 июня 2011 года N 15 "Об утверждении Административного регламента 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разрешений на ввод объектов в эксплуатацию";</w:t>
      </w:r>
      <w:proofErr w:type="gramEnd"/>
    </w:p>
    <w:p w:rsidR="00E272ED" w:rsidRDefault="006420C0">
      <w:pPr>
        <w:pStyle w:val="ConsPlusNormal"/>
        <w:spacing w:before="220"/>
        <w:ind w:firstLine="540"/>
        <w:jc w:val="both"/>
      </w:pPr>
      <w:hyperlink r:id="rId15" w:history="1">
        <w:r w:rsidR="00E272ED">
          <w:rPr>
            <w:color w:val="0000FF"/>
          </w:rPr>
          <w:t>пункт 2</w:t>
        </w:r>
      </w:hyperlink>
      <w:r w:rsidR="00E272ED">
        <w:t xml:space="preserve"> приказа комитета государственного строительного надзора и государственной экспертизы Ленинградской области от 10.12.2014 N 19 "О внесении изменений в некоторые приказы комитета государственного строительного надзора и государственной экспертизы Ленинградской области об утверждении административных регламентов предоставления государственных услуг";</w:t>
      </w:r>
    </w:p>
    <w:p w:rsidR="00E272ED" w:rsidRDefault="006420C0">
      <w:pPr>
        <w:pStyle w:val="ConsPlusNormal"/>
        <w:spacing w:before="220"/>
        <w:ind w:firstLine="540"/>
        <w:jc w:val="both"/>
      </w:pPr>
      <w:hyperlink r:id="rId16" w:history="1">
        <w:proofErr w:type="gramStart"/>
        <w:r w:rsidR="00E272ED">
          <w:rPr>
            <w:color w:val="0000FF"/>
          </w:rPr>
          <w:t>приказ</w:t>
        </w:r>
      </w:hyperlink>
      <w:r w:rsidR="00E272ED">
        <w:t xml:space="preserve"> комитета государственного строительного надзора и государственной экспертизы Ленинградской области от 23.12.2014 N 22 "О внесении изменений в приказ комитета государственного строительного надзора и государственной экспертизы Ленинградской области от 17 июня 2011 года N 15 "Об утверждении Административного регламента 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разрешений на ввод объектов в эксплуатацию";</w:t>
      </w:r>
      <w:proofErr w:type="gramEnd"/>
    </w:p>
    <w:p w:rsidR="00E272ED" w:rsidRDefault="006420C0">
      <w:pPr>
        <w:pStyle w:val="ConsPlusNormal"/>
        <w:spacing w:before="220"/>
        <w:ind w:firstLine="540"/>
        <w:jc w:val="both"/>
      </w:pPr>
      <w:hyperlink r:id="rId17" w:history="1">
        <w:r w:rsidR="00E272ED">
          <w:rPr>
            <w:color w:val="0000FF"/>
          </w:rPr>
          <w:t>пункт 3</w:t>
        </w:r>
      </w:hyperlink>
      <w:r w:rsidR="00E272ED">
        <w:t xml:space="preserve"> приказа комитета государственного строительного надзора и государственной экспертизы Ленинградской области от 27.02.2015 N 5 "О внесении изменений в некоторые приказы комитета государственного строительного надзора и государственной экспертизы Ленинградской области об утверждении административных регламентов предоставления государственных услуг";</w:t>
      </w:r>
    </w:p>
    <w:p w:rsidR="00E272ED" w:rsidRDefault="006420C0">
      <w:pPr>
        <w:pStyle w:val="ConsPlusNormal"/>
        <w:spacing w:before="220"/>
        <w:ind w:firstLine="540"/>
        <w:jc w:val="both"/>
      </w:pPr>
      <w:hyperlink r:id="rId18" w:history="1">
        <w:proofErr w:type="gramStart"/>
        <w:r w:rsidR="00E272ED">
          <w:rPr>
            <w:color w:val="0000FF"/>
          </w:rPr>
          <w:t>приказ</w:t>
        </w:r>
      </w:hyperlink>
      <w:r w:rsidR="00E272ED">
        <w:t xml:space="preserve"> комитета государственного строительного надзора и государственной экспертизы Ленинградской области от 10.06.2015 N 12 "О внесении изменений в приказ комитета государственного строительного надзора и государственной экспертизы Ленинградской области от 17 июня 2011 года N 15 "Об утверждении Административного регламента 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разрешений на ввод объектов в эксплуатацию";</w:t>
      </w:r>
      <w:proofErr w:type="gramEnd"/>
    </w:p>
    <w:p w:rsidR="00E272ED" w:rsidRDefault="006420C0">
      <w:pPr>
        <w:pStyle w:val="ConsPlusNormal"/>
        <w:spacing w:before="220"/>
        <w:ind w:firstLine="540"/>
        <w:jc w:val="both"/>
      </w:pPr>
      <w:hyperlink r:id="rId19" w:history="1">
        <w:proofErr w:type="gramStart"/>
        <w:r w:rsidR="00E272ED">
          <w:rPr>
            <w:color w:val="0000FF"/>
          </w:rPr>
          <w:t>пункт 2</w:t>
        </w:r>
      </w:hyperlink>
      <w:r w:rsidR="00E272ED">
        <w:t xml:space="preserve"> приказа комитета государственного строительного надзора и государственной экспертизы Ленинградской области от 26.10.2015 N 18 "О внесении изменений в приказы комитета государственного строительного надзора и государственной экспертизы Ленинградской области от 17 июня 2011 года N 14 "Об утверждении Административного регламента предоставления комитетом государственного строительного надзора и государственной </w:t>
      </w:r>
      <w:r w:rsidR="00E272ED">
        <w:lastRenderedPageBreak/>
        <w:t>экспертизы Ленинградской области государственной услуги по выдаче разрешений на строительство" и N</w:t>
      </w:r>
      <w:proofErr w:type="gramEnd"/>
      <w:r w:rsidR="00E272ED">
        <w:t xml:space="preserve"> 15 "Об утверждении Административного регламента 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разрешений на ввод объектов в эксплуатацию";</w:t>
      </w:r>
    </w:p>
    <w:p w:rsidR="00E272ED" w:rsidRDefault="006420C0">
      <w:pPr>
        <w:pStyle w:val="ConsPlusNormal"/>
        <w:spacing w:before="220"/>
        <w:ind w:firstLine="540"/>
        <w:jc w:val="both"/>
      </w:pPr>
      <w:hyperlink r:id="rId20" w:history="1">
        <w:r w:rsidR="00E272ED">
          <w:rPr>
            <w:color w:val="0000FF"/>
          </w:rPr>
          <w:t>пункт 2</w:t>
        </w:r>
      </w:hyperlink>
      <w:r w:rsidR="00E272ED">
        <w:t xml:space="preserve"> приказа комитета государственного строительного надзора и государственной экспертизы Ленинградской области от 30.12.2015 N 19 "О внесении изменений в некоторые приказы комитета государственного строительного надзора и государственной экспертизы Ленинградской области";</w:t>
      </w:r>
    </w:p>
    <w:p w:rsidR="00E272ED" w:rsidRDefault="006420C0">
      <w:pPr>
        <w:pStyle w:val="ConsPlusNormal"/>
        <w:spacing w:before="220"/>
        <w:ind w:firstLine="540"/>
        <w:jc w:val="both"/>
      </w:pPr>
      <w:hyperlink r:id="rId21" w:history="1">
        <w:proofErr w:type="gramStart"/>
        <w:r w:rsidR="00E272ED">
          <w:rPr>
            <w:color w:val="0000FF"/>
          </w:rPr>
          <w:t>приказ</w:t>
        </w:r>
      </w:hyperlink>
      <w:r w:rsidR="00E272ED">
        <w:t xml:space="preserve"> комитета государственного строительного надзора и государственной экспертизы Ленинградской области от 20.02.2016 N 1 "О внесении изменений в приказ комитета государственного строительного надзора и государственной экспертизы Ленинградской области от 17 июня 2011 года N 15 "Об утверждении Административного регламента 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разрешений на ввод объектов в эксплуатацию";</w:t>
      </w:r>
      <w:proofErr w:type="gramEnd"/>
    </w:p>
    <w:p w:rsidR="00E272ED" w:rsidRDefault="006420C0">
      <w:pPr>
        <w:pStyle w:val="ConsPlusNormal"/>
        <w:spacing w:before="220"/>
        <w:ind w:firstLine="540"/>
        <w:jc w:val="both"/>
      </w:pPr>
      <w:hyperlink r:id="rId22" w:history="1">
        <w:r w:rsidR="00E272ED">
          <w:rPr>
            <w:color w:val="0000FF"/>
          </w:rPr>
          <w:t>пункт 2</w:t>
        </w:r>
      </w:hyperlink>
      <w:r w:rsidR="00E272ED">
        <w:t xml:space="preserve"> приказа комитета государственного строительного надзора и государственной экспертизы Ленинградской области от 20.09.2016 N 5 "О внесении изменений в некоторые приказы комитета государственного строительного надзора и государственной экспертизы Ленинградской области";</w:t>
      </w:r>
    </w:p>
    <w:p w:rsidR="00E272ED" w:rsidRDefault="006420C0">
      <w:pPr>
        <w:pStyle w:val="ConsPlusNormal"/>
        <w:spacing w:before="220"/>
        <w:ind w:firstLine="540"/>
        <w:jc w:val="both"/>
      </w:pPr>
      <w:hyperlink r:id="rId23" w:history="1">
        <w:proofErr w:type="gramStart"/>
        <w:r w:rsidR="00E272ED">
          <w:rPr>
            <w:color w:val="0000FF"/>
          </w:rPr>
          <w:t>приказ</w:t>
        </w:r>
      </w:hyperlink>
      <w:r w:rsidR="00E272ED">
        <w:t xml:space="preserve"> комитета государственного строительного надзора и государственной экспертизы Ленинградской области от 22.12.2017 N 8 "О внесении изменения в приказ комитета государственного строительного надзора и государственной экспертизы Ленинградской области от 17 июня 2011 года N 15 "Об утверждении Административного регламента 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разрешений на ввод объектов в эксплуатацию";</w:t>
      </w:r>
      <w:proofErr w:type="gramEnd"/>
    </w:p>
    <w:p w:rsidR="00E272ED" w:rsidRDefault="006420C0">
      <w:pPr>
        <w:pStyle w:val="ConsPlusNormal"/>
        <w:spacing w:before="220"/>
        <w:ind w:firstLine="540"/>
        <w:jc w:val="both"/>
      </w:pPr>
      <w:hyperlink r:id="rId24" w:history="1">
        <w:r w:rsidR="00E272ED">
          <w:rPr>
            <w:color w:val="0000FF"/>
          </w:rPr>
          <w:t>пункт 1</w:t>
        </w:r>
      </w:hyperlink>
      <w:r w:rsidR="00E272ED">
        <w:t xml:space="preserve"> приказа комитета государственного строительного надзора и государственной экспертизы Ленинградской области от 05.07.2018 N 4 "О внесении изменений в некоторые приказы комитета государственного строительного надзора и государственной экспертизы Ленинградской области".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официального опубликования.</w:t>
      </w:r>
    </w:p>
    <w:p w:rsidR="00E272ED" w:rsidRDefault="00E272ED">
      <w:pPr>
        <w:pStyle w:val="ConsPlusNormal"/>
      </w:pPr>
    </w:p>
    <w:p w:rsidR="00E272ED" w:rsidRDefault="00E272ED">
      <w:pPr>
        <w:pStyle w:val="ConsPlusNormal"/>
        <w:jc w:val="right"/>
      </w:pPr>
      <w:r>
        <w:t>Председатель комитета</w:t>
      </w:r>
    </w:p>
    <w:p w:rsidR="00E272ED" w:rsidRDefault="00E272ED">
      <w:pPr>
        <w:pStyle w:val="ConsPlusNormal"/>
        <w:jc w:val="right"/>
      </w:pPr>
      <w:proofErr w:type="spellStart"/>
      <w:r>
        <w:t>Д.А.Горбунов</w:t>
      </w:r>
      <w:proofErr w:type="spellEnd"/>
    </w:p>
    <w:p w:rsidR="00E272ED" w:rsidRDefault="00E272ED">
      <w:pPr>
        <w:pStyle w:val="ConsPlusNormal"/>
        <w:ind w:firstLine="540"/>
        <w:jc w:val="both"/>
      </w:pPr>
    </w:p>
    <w:p w:rsidR="00E272ED" w:rsidRDefault="00E272ED">
      <w:pPr>
        <w:pStyle w:val="ConsPlusNormal"/>
        <w:ind w:firstLine="540"/>
        <w:jc w:val="both"/>
      </w:pPr>
    </w:p>
    <w:p w:rsidR="00E272ED" w:rsidRDefault="00E272ED">
      <w:pPr>
        <w:pStyle w:val="ConsPlusNormal"/>
        <w:ind w:firstLine="540"/>
        <w:jc w:val="both"/>
      </w:pPr>
    </w:p>
    <w:p w:rsidR="00E272ED" w:rsidRDefault="00E272ED">
      <w:pPr>
        <w:pStyle w:val="ConsPlusNormal"/>
      </w:pPr>
    </w:p>
    <w:p w:rsidR="00E272ED" w:rsidRDefault="00E272ED">
      <w:pPr>
        <w:pStyle w:val="ConsPlusNormal"/>
      </w:pPr>
    </w:p>
    <w:p w:rsidR="00E272ED" w:rsidRDefault="00E272ED">
      <w:pPr>
        <w:pStyle w:val="ConsPlusNormal"/>
        <w:jc w:val="right"/>
        <w:outlineLvl w:val="0"/>
      </w:pPr>
      <w:r>
        <w:t>УТВЕРЖДЕН</w:t>
      </w:r>
    </w:p>
    <w:p w:rsidR="00E272ED" w:rsidRDefault="00E272ED">
      <w:pPr>
        <w:pStyle w:val="ConsPlusNormal"/>
        <w:jc w:val="right"/>
      </w:pPr>
      <w:r>
        <w:t>приказом комитета</w:t>
      </w:r>
    </w:p>
    <w:p w:rsidR="00E272ED" w:rsidRDefault="00E272ED">
      <w:pPr>
        <w:pStyle w:val="ConsPlusNormal"/>
        <w:jc w:val="right"/>
      </w:pPr>
      <w:r>
        <w:t>государственного строительного надзора</w:t>
      </w:r>
    </w:p>
    <w:p w:rsidR="00E272ED" w:rsidRDefault="00E272ED">
      <w:pPr>
        <w:pStyle w:val="ConsPlusNormal"/>
        <w:jc w:val="right"/>
      </w:pPr>
      <w:r>
        <w:t>и государственной экспертизы</w:t>
      </w:r>
    </w:p>
    <w:p w:rsidR="00E272ED" w:rsidRDefault="00E272ED">
      <w:pPr>
        <w:pStyle w:val="ConsPlusNormal"/>
        <w:jc w:val="right"/>
      </w:pPr>
      <w:r>
        <w:t>Ленинградской области</w:t>
      </w:r>
    </w:p>
    <w:p w:rsidR="00E272ED" w:rsidRDefault="00E272ED">
      <w:pPr>
        <w:pStyle w:val="ConsPlusNormal"/>
        <w:jc w:val="right"/>
      </w:pPr>
      <w:r>
        <w:t>от 05.06.2019 N 12</w:t>
      </w:r>
    </w:p>
    <w:p w:rsidR="00E272ED" w:rsidRDefault="00E272ED">
      <w:pPr>
        <w:pStyle w:val="ConsPlusNormal"/>
        <w:jc w:val="right"/>
      </w:pPr>
      <w:r>
        <w:t>(приложение)</w:t>
      </w:r>
    </w:p>
    <w:p w:rsidR="00E272ED" w:rsidRDefault="00E272ED">
      <w:pPr>
        <w:pStyle w:val="ConsPlusNormal"/>
      </w:pPr>
    </w:p>
    <w:p w:rsidR="00E272ED" w:rsidRDefault="00E272ED">
      <w:pPr>
        <w:pStyle w:val="ConsPlusTitle"/>
        <w:jc w:val="center"/>
      </w:pPr>
      <w:bookmarkStart w:id="1" w:name="P56"/>
      <w:bookmarkEnd w:id="1"/>
      <w:r>
        <w:t>АДМИНИСТРАТИВНЫЙ РЕГЛАМЕНТ</w:t>
      </w:r>
    </w:p>
    <w:p w:rsidR="00E272ED" w:rsidRDefault="00E272ED">
      <w:pPr>
        <w:pStyle w:val="ConsPlusTitle"/>
        <w:jc w:val="center"/>
      </w:pPr>
      <w:r>
        <w:t>ПРЕДОСТАВЛЕНИЯ КОМИТЕТОМ ГОСУДАРСТВЕННОГО СТРОИТЕЛЬНОГО</w:t>
      </w:r>
    </w:p>
    <w:p w:rsidR="00E272ED" w:rsidRDefault="00E272ED">
      <w:pPr>
        <w:pStyle w:val="ConsPlusTitle"/>
        <w:jc w:val="center"/>
      </w:pPr>
      <w:r>
        <w:t>НАДЗОРА И ГОСУДАРСТВЕННОЙ ЭКСПЕРТИЗЫ ЛЕНИНГРАДСКОЙ ОБЛАСТИ</w:t>
      </w:r>
    </w:p>
    <w:p w:rsidR="00E272ED" w:rsidRDefault="00E272ED">
      <w:pPr>
        <w:pStyle w:val="ConsPlusTitle"/>
        <w:jc w:val="center"/>
      </w:pPr>
      <w:r>
        <w:t>ГОСУДАРСТВЕННОЙ УСЛУГИ ПО ВЫДАЧЕ РАЗРЕШЕНИЙ НА ВВОД ОБЪЕКТОВ</w:t>
      </w:r>
    </w:p>
    <w:p w:rsidR="00E272ED" w:rsidRDefault="00E272ED">
      <w:pPr>
        <w:pStyle w:val="ConsPlusTitle"/>
        <w:jc w:val="center"/>
      </w:pPr>
      <w:proofErr w:type="gramStart"/>
      <w:r>
        <w:t>В ЭКСПЛУАТАЦИЮ (СОКРАЩЕННОЕ НАИМЕНОВАНИЕ - ВЫДАЧА РАЗРЕШЕНИЙ</w:t>
      </w:r>
      <w:proofErr w:type="gramEnd"/>
    </w:p>
    <w:p w:rsidR="00E272ED" w:rsidRDefault="00E272ED">
      <w:pPr>
        <w:pStyle w:val="ConsPlusTitle"/>
        <w:jc w:val="center"/>
      </w:pPr>
      <w:proofErr w:type="gramStart"/>
      <w:r>
        <w:t>НА ВВОД ОБЪЕКТОВ В ЭКСПЛУАТАЦИЮ)</w:t>
      </w:r>
      <w:proofErr w:type="gramEnd"/>
    </w:p>
    <w:p w:rsidR="00E272ED" w:rsidRDefault="00E272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272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72ED" w:rsidRDefault="00E272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72ED" w:rsidRDefault="00E272E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государственного строительного надзора</w:t>
            </w:r>
            <w:proofErr w:type="gramEnd"/>
          </w:p>
          <w:p w:rsidR="00E272ED" w:rsidRDefault="00E272ED">
            <w:pPr>
              <w:pStyle w:val="ConsPlusNormal"/>
              <w:jc w:val="center"/>
            </w:pPr>
            <w:r>
              <w:rPr>
                <w:color w:val="392C69"/>
              </w:rPr>
              <w:t xml:space="preserve">и государственной экспертизы Ленинградской области от 28.12.2019 </w:t>
            </w:r>
            <w:hyperlink r:id="rId25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>,</w:t>
            </w:r>
          </w:p>
          <w:p w:rsidR="00E272ED" w:rsidRDefault="00E272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02.04.2020 </w:t>
            </w:r>
            <w:hyperlink r:id="rId26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272ED" w:rsidRDefault="00E272ED">
      <w:pPr>
        <w:pStyle w:val="ConsPlusNormal"/>
      </w:pPr>
    </w:p>
    <w:p w:rsidR="00E272ED" w:rsidRDefault="00E272ED">
      <w:pPr>
        <w:pStyle w:val="ConsPlusTitle"/>
        <w:jc w:val="center"/>
        <w:outlineLvl w:val="1"/>
      </w:pPr>
      <w:r>
        <w:t>1. Общие положения</w:t>
      </w:r>
    </w:p>
    <w:p w:rsidR="00E272ED" w:rsidRDefault="00E272ED">
      <w:pPr>
        <w:pStyle w:val="ConsPlusNormal"/>
        <w:ind w:firstLine="540"/>
        <w:jc w:val="both"/>
      </w:pPr>
    </w:p>
    <w:p w:rsidR="00E272ED" w:rsidRDefault="00E272ED">
      <w:pPr>
        <w:pStyle w:val="ConsPlusNormal"/>
        <w:ind w:firstLine="540"/>
        <w:jc w:val="both"/>
      </w:pPr>
      <w:r>
        <w:t>1.1. Настоящий Административный регламент предоставления государственной услуги по выдаче разрешений на ввод объектов в эксплуатацию (далее - Административный регламент) устанавливает порядок и стандарт 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разрешений на ввод объектов в эксплуатацию (далее - государственная услуга).</w:t>
      </w:r>
    </w:p>
    <w:p w:rsidR="00E272ED" w:rsidRDefault="00E272ED">
      <w:pPr>
        <w:pStyle w:val="ConsPlusNormal"/>
        <w:spacing w:before="220"/>
        <w:ind w:firstLine="540"/>
        <w:jc w:val="both"/>
      </w:pPr>
      <w:bookmarkStart w:id="2" w:name="P70"/>
      <w:bookmarkEnd w:id="2"/>
      <w:r>
        <w:t xml:space="preserve">1.2. Заявителями, имеющими право на получение государственной услуги, являются физические и юридические лица - застройщики, завершившие строительство, реконструкцию объектов капитального строительства, </w:t>
      </w:r>
      <w:proofErr w:type="gramStart"/>
      <w:r>
        <w:t>разрешения</w:t>
      </w:r>
      <w:proofErr w:type="gramEnd"/>
      <w:r>
        <w:t xml:space="preserve"> на строительство которых выданы комитетом государственного строительного надзора и государственной экспертизы Ленинградской области, объектов капитального строительства, проектная документация которых подлежит экспертизе в соответствии со </w:t>
      </w:r>
      <w:hyperlink r:id="rId27" w:history="1">
        <w:r>
          <w:rPr>
            <w:color w:val="0000FF"/>
          </w:rPr>
          <w:t>статьей 49</w:t>
        </w:r>
      </w:hyperlink>
      <w:r>
        <w:t xml:space="preserve"> Градостроительного кодекса Российской Федерации (за исключением автомобильных дорог поселений, частных автомобильных дорог в границах </w:t>
      </w:r>
      <w:proofErr w:type="gramStart"/>
      <w:r>
        <w:t>поселений, автомобильных дорог муниципальных районов, частных автомобильных дорог в границах муниципальных районов на территориях двух и более поселений, автомобильных дорог городского округа, частных автомобильных дорог в границах городского округа, являющихся сооружениями пересечений автомобильной дороги с указанными автомобильными дорогами и примыканий автомобильной дороги к указанным автомобильным дорогам, прокладки, переноса или переустройства инженерных коммуникаций в границах полосы отвода указанных автомобильных дорог, объектов</w:t>
      </w:r>
      <w:proofErr w:type="gramEnd"/>
      <w:r>
        <w:t xml:space="preserve"> дорожного сервиса, размещаемых в границах полосы отвода указанных автомобильных дорог, прокладки, переноса или переустройства инженерных коммуникаций в границах придорожных полос автомобильных дорог, объектов дорожного сервиса в границах придорожных полос автомобильных дорог), </w:t>
      </w:r>
      <w:proofErr w:type="gramStart"/>
      <w:r>
        <w:t>разрешения</w:t>
      </w:r>
      <w:proofErr w:type="gramEnd"/>
      <w:r>
        <w:t xml:space="preserve"> на строительство которых выданы органами местного самоуправления Ленинградской области до вступления в силу областного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7 июля 2014 года N 45-оз "О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области".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Представлять интересы заявителя при предоставлении государственной услуги вправе лица, имеющие право представлять его интересы в силу полномочия, основанного на доверенности, указании закона либо акте уполномоченного на то государственного органа или органа местного самоуправления.</w:t>
      </w:r>
    </w:p>
    <w:p w:rsidR="00E272ED" w:rsidRDefault="00E272ED">
      <w:pPr>
        <w:pStyle w:val="ConsPlusNormal"/>
        <w:spacing w:before="220"/>
        <w:ind w:firstLine="540"/>
        <w:jc w:val="both"/>
      </w:pPr>
      <w:bookmarkStart w:id="3" w:name="P72"/>
      <w:bookmarkEnd w:id="3"/>
      <w:r>
        <w:t xml:space="preserve">1.3. </w:t>
      </w:r>
      <w:proofErr w:type="gramStart"/>
      <w:r>
        <w:t xml:space="preserve">Информация о местах нахождения комитета государственного строительного надзора и государственной экспертизы Ленинградской области, предоставляющего государственную услугу, государственного автономного учреждения "Управление государственной экспертизы Ленинградской области", участвующего в предоставлении государственной услуги, графиках работы, контактных телефонах, адресах официальных сайтов комитета государственного </w:t>
      </w:r>
      <w:r>
        <w:lastRenderedPageBreak/>
        <w:t>строительного надзора и государственной экспертизы Ленинградской области и государственного автономного учреждения "Управление государственной экспертизы Ленинградской области" и адресах их электронной почты, порядке</w:t>
      </w:r>
      <w:proofErr w:type="gramEnd"/>
      <w:r>
        <w:t xml:space="preserve"> получения информации заявителями по вопросам предоставления государственной услуги, сведений о ходе предоставления государственной услуги, в том числе с использованием государственных информационных систем, размещается: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на стендах комитета государственного строительного надзора и государственной экспертизы Ленинградской области в местах предоставления государственной услуги;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на сайте комитета государственного строительного надзора и государственной экспертизы Ленинградской области в информационно-телекоммуникационной сети "Интернет" по адресу: www.expert.lenobl.ru;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на сайте государственного автономного учреждения "Управление государственной экспертизы Ленинградской области" в информационно-телекоммуникационной сети "Интернет" по адресу: www.loexp.ru;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на сайте Государственного бюджетного учреждения Ленинградской области "Многофункциональный центр предоставления государственных и муниципальных услуг" в информационно-телекоммуникационной сети "Интернет" по адресу: http://mfc47.ru/;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на Портале государственных и муниципальных услуг (функций) Ленинградской области (далее - ПГУ ЛО)/на Едином портале государственных услуг (далее - ЕПГУ) в информационно-телекоммуникационной сети "Интернет" по адресам: www.gu.lenobl.ru / www.gosuslugi.ru;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в государственной информационной системе "Реестр государственных и муниципальных услуг (функций) Ленинградской области" (далее - Реестр).</w:t>
      </w:r>
    </w:p>
    <w:p w:rsidR="00E272ED" w:rsidRDefault="00E272ED">
      <w:pPr>
        <w:pStyle w:val="ConsPlusNormal"/>
        <w:jc w:val="both"/>
      </w:pPr>
      <w:r>
        <w:t xml:space="preserve">(п. 1.3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комитета государственного строительного надзора и государственной экспертизы Ленинградской области от 28.12.2019 N 24)</w:t>
      </w:r>
    </w:p>
    <w:p w:rsidR="00E272ED" w:rsidRDefault="00E272ED">
      <w:pPr>
        <w:pStyle w:val="ConsPlusNormal"/>
        <w:ind w:firstLine="540"/>
        <w:jc w:val="both"/>
      </w:pPr>
    </w:p>
    <w:p w:rsidR="00E272ED" w:rsidRDefault="00E272ED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E272ED" w:rsidRDefault="00E272ED">
      <w:pPr>
        <w:pStyle w:val="ConsPlusNormal"/>
        <w:jc w:val="center"/>
      </w:pPr>
      <w:proofErr w:type="gramStart"/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комитета государственного строительного</w:t>
      </w:r>
      <w:proofErr w:type="gramEnd"/>
    </w:p>
    <w:p w:rsidR="00E272ED" w:rsidRDefault="00E272ED">
      <w:pPr>
        <w:pStyle w:val="ConsPlusNormal"/>
        <w:jc w:val="center"/>
      </w:pPr>
      <w:r>
        <w:t>надзора и государственной экспертизы Ленинградской области</w:t>
      </w:r>
    </w:p>
    <w:p w:rsidR="00E272ED" w:rsidRDefault="00E272ED">
      <w:pPr>
        <w:pStyle w:val="ConsPlusNormal"/>
        <w:jc w:val="center"/>
      </w:pPr>
      <w:r>
        <w:t>от 02.04.2020 N 6)</w:t>
      </w:r>
    </w:p>
    <w:p w:rsidR="00E272ED" w:rsidRDefault="00E272ED">
      <w:pPr>
        <w:pStyle w:val="ConsPlusNormal"/>
        <w:ind w:firstLine="540"/>
        <w:jc w:val="both"/>
      </w:pPr>
    </w:p>
    <w:p w:rsidR="00E272ED" w:rsidRDefault="00E272ED">
      <w:pPr>
        <w:pStyle w:val="ConsPlusNormal"/>
        <w:ind w:firstLine="540"/>
        <w:jc w:val="both"/>
      </w:pPr>
      <w:r>
        <w:t>2.1. Полное наименование государственной услуги: Государственная услуга по выдаче разрешений на ввод объектов в эксплуатацию.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Сокращенное наименование государственной услуги: Выдача разрешений на ввод объектов в эксплуатацию.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2.2. Государственную услугу предоставляет комитет государственного строительного надзора и государственной экспертизы Ленинградской области (далее - Комитет).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В предоставлении государственной услуги участвуют: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Государственное автономное учреждение "Управление государственной экспертизы Ленинградской области" (далее - ГАУ "Леноблгосэкспертиза");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Государственное бюджетное учреждение Ленинградской области "Многофункциональный центр предоставления государственных и муниципальных услуг" (далее - МФЦ).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Организации, участвующие в предоставлении услуги в порядке межведомственного информационного взаимодействия: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 xml:space="preserve">Управление Федеральной службы государственной регистрации, кадастра и картографии по </w:t>
      </w:r>
      <w:r>
        <w:lastRenderedPageBreak/>
        <w:t>Ленинградской области;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комитет градостроительной политики Ленинградской области;</w:t>
      </w:r>
    </w:p>
    <w:p w:rsidR="00E272ED" w:rsidRDefault="00E272ED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комитета государственного строительного надзора и государственной экспертизы Ленинградской области от 28.12.2019 N 24)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органы местного самоуправления Ленинградской области.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Заявление на получение государственной услуги с комплектом документов принимается:</w:t>
      </w:r>
    </w:p>
    <w:p w:rsidR="00E272ED" w:rsidRDefault="00E272ED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комитета государственного строительного надзора и государственной экспертизы Ленинградской области от 28.12.2019 N 24)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1) при личной явке в МФЦ;</w:t>
      </w:r>
    </w:p>
    <w:p w:rsidR="00E272ED" w:rsidRDefault="00E272ED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комитета государственного строительного надзора и государственной экспертизы Ленинградской области от 28.12.2019 N 24)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2) в электронной форме с использованием ПГУ ЛО или ЕПГУ.</w:t>
      </w:r>
    </w:p>
    <w:p w:rsidR="00E272ED" w:rsidRDefault="00E272ED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комитета государственного строительного надзора и государственной экспертизы Ленинградской области от 28.12.2019 N 24)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2.3. Результатом предоставления государственной услуги является: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а) выдача разрешения на ввод объекта в эксплуатацию;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б) отказ в выдаче разрешения на ввод в эксплуатацию.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Результат предоставления государственной услуги предоставляется: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а) при личной явке в ГАУ "Леноблгосэкспертиза" или МФЦ;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б) в электронной форме с использованием ПГУ ЛО или ЕПГУ.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2.4. Срок предоставления Государственной услуги составляет не более пяти рабочих дней со дня получения ГАУ "Леноблгосэкспертиза" заявления о выдаче разрешения на ввод объекта в эксплуатацию.</w:t>
      </w:r>
    </w:p>
    <w:p w:rsidR="00E272ED" w:rsidRDefault="00E272ED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комитета государственного строительного надзора и государственной экспертизы Ленинградской области от 02.04.2020 N 6)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2.5. Перечень нормативных правовых актов, непосредственно регулирующих предоставление государственной услуги (с указанием их реквизитов и источников официального опубликования), подлежит обязательному размещению на официальном сайте Комитета в сети Интернет по адресу: www.expert.lenobl.ru и в Реестре.</w:t>
      </w:r>
    </w:p>
    <w:p w:rsidR="00E272ED" w:rsidRDefault="00E272ED">
      <w:pPr>
        <w:pStyle w:val="ConsPlusNormal"/>
        <w:jc w:val="both"/>
      </w:pPr>
      <w:r>
        <w:t xml:space="preserve">(п. 2.5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комитета государственного строительного надзора и государственной экспертизы Ленинградской области от 28.12.2019 N 24)</w:t>
      </w:r>
    </w:p>
    <w:p w:rsidR="00E272ED" w:rsidRDefault="00E272ED">
      <w:pPr>
        <w:pStyle w:val="ConsPlusNormal"/>
        <w:spacing w:before="220"/>
        <w:ind w:firstLine="540"/>
        <w:jc w:val="both"/>
      </w:pPr>
      <w:bookmarkStart w:id="4" w:name="P113"/>
      <w:bookmarkEnd w:id="4"/>
      <w: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подлежащих представлению заявителем:</w:t>
      </w:r>
    </w:p>
    <w:p w:rsidR="00E272ED" w:rsidRDefault="00E272ED">
      <w:pPr>
        <w:pStyle w:val="ConsPlusNormal"/>
        <w:spacing w:before="220"/>
        <w:ind w:firstLine="540"/>
        <w:jc w:val="both"/>
      </w:pPr>
      <w:bookmarkStart w:id="5" w:name="P114"/>
      <w:bookmarkEnd w:id="5"/>
      <w:r>
        <w:t xml:space="preserve">а) </w:t>
      </w:r>
      <w:hyperlink w:anchor="P421" w:history="1">
        <w:r>
          <w:rPr>
            <w:color w:val="0000FF"/>
          </w:rPr>
          <w:t>заявление</w:t>
        </w:r>
      </w:hyperlink>
      <w:r>
        <w:t xml:space="preserve"> о выдаче разрешения на ввод объекта в эксплуатацию по форме согласно приложению 1 к настоящему Административному регламенту (далее - заявление).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 xml:space="preserve">Заявление заполняется при помощи технических средств или от руки разборчиво (печатными буквами). Заявление заполняется заявителем собственноручно либо специалистом ГБУ ЛО "МФЦ". Не допускается исправление ошибок путем зачеркивания или с помощью корректирующих средств. Бланк заявления заявитель может получить у должностного лица Комитета. Заявитель вправе заполнить и распечатать бланк заявления на официальном сайте </w:t>
      </w:r>
      <w:r>
        <w:lastRenderedPageBreak/>
        <w:t>Комитета;</w:t>
      </w:r>
    </w:p>
    <w:p w:rsidR="00E272ED" w:rsidRDefault="00E272ED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комитета государственного строительного надзора и государственной экспертизы Ленинградской области от 28.12.2019 N 24)</w:t>
      </w:r>
    </w:p>
    <w:p w:rsidR="00E272ED" w:rsidRDefault="00E272ED">
      <w:pPr>
        <w:pStyle w:val="ConsPlusNormal"/>
        <w:spacing w:before="220"/>
        <w:ind w:firstLine="540"/>
        <w:jc w:val="both"/>
      </w:pPr>
      <w:bookmarkStart w:id="6" w:name="P117"/>
      <w:bookmarkEnd w:id="6"/>
      <w:r>
        <w:t>б)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E272ED" w:rsidRDefault="00E272ED">
      <w:pPr>
        <w:pStyle w:val="ConsPlusNormal"/>
        <w:spacing w:before="220"/>
        <w:ind w:firstLine="540"/>
        <w:jc w:val="both"/>
      </w:pPr>
      <w:proofErr w:type="gramStart"/>
      <w:r>
        <w:t xml:space="preserve">в) </w:t>
      </w:r>
      <w:hyperlink w:anchor="P882" w:history="1">
        <w:r>
          <w:rPr>
            <w:color w:val="0000FF"/>
          </w:rPr>
          <w:t>акт</w:t>
        </w:r>
      </w:hyperlink>
      <w:r>
        <w:t>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>
        <w:t xml:space="preserve"> контроля на основании договора строительного подряда), по форме согласно приложению 2 к настоящему Административному регламенту;</w:t>
      </w:r>
    </w:p>
    <w:p w:rsidR="00E272ED" w:rsidRDefault="00E272ED">
      <w:pPr>
        <w:pStyle w:val="ConsPlusNormal"/>
        <w:spacing w:before="220"/>
        <w:ind w:firstLine="540"/>
        <w:jc w:val="both"/>
      </w:pPr>
      <w:bookmarkStart w:id="7" w:name="P119"/>
      <w:bookmarkEnd w:id="7"/>
      <w:r>
        <w:t>г)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E272ED" w:rsidRDefault="00E272ED">
      <w:pPr>
        <w:pStyle w:val="ConsPlusNormal"/>
        <w:spacing w:before="220"/>
        <w:ind w:firstLine="540"/>
        <w:jc w:val="both"/>
      </w:pPr>
      <w:bookmarkStart w:id="8" w:name="P120"/>
      <w:bookmarkEnd w:id="8"/>
      <w:proofErr w:type="gramStart"/>
      <w:r>
        <w:t>д)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E272ED" w:rsidRDefault="00E272ED">
      <w:pPr>
        <w:pStyle w:val="ConsPlusNormal"/>
        <w:spacing w:before="220"/>
        <w:ind w:firstLine="540"/>
        <w:jc w:val="both"/>
      </w:pPr>
      <w:bookmarkStart w:id="9" w:name="P121"/>
      <w:bookmarkEnd w:id="9"/>
      <w:r>
        <w:t xml:space="preserve">е) документ, подтверждающий заключение </w:t>
      </w:r>
      <w:proofErr w:type="gramStart"/>
      <w:r>
        <w:t>договора обязательного страхования гражданской ответственности владельца опасного объекта</w:t>
      </w:r>
      <w:proofErr w:type="gramEnd"/>
      <w: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E272ED" w:rsidRDefault="00E272ED">
      <w:pPr>
        <w:pStyle w:val="ConsPlusNormal"/>
        <w:spacing w:before="220"/>
        <w:ind w:firstLine="540"/>
        <w:jc w:val="both"/>
      </w:pPr>
      <w:bookmarkStart w:id="10" w:name="P122"/>
      <w:bookmarkEnd w:id="10"/>
      <w:r>
        <w:t xml:space="preserve">ж) технический план объекта капитального строительства, подготовленный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13 июля 2015 года N 218-ФЗ "О государственной регистрации недвижимости".</w:t>
      </w:r>
    </w:p>
    <w:p w:rsidR="00E272ED" w:rsidRDefault="00E272ED">
      <w:pPr>
        <w:pStyle w:val="ConsPlusNormal"/>
        <w:spacing w:before="220"/>
        <w:ind w:firstLine="540"/>
        <w:jc w:val="both"/>
      </w:pPr>
      <w:bookmarkStart w:id="11" w:name="P123"/>
      <w:bookmarkEnd w:id="11"/>
      <w:r>
        <w:t xml:space="preserve">2.6.1. </w:t>
      </w:r>
      <w:proofErr w:type="gramStart"/>
      <w:r>
        <w:t xml:space="preserve">Указанные в </w:t>
      </w:r>
      <w:hyperlink w:anchor="P114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21" w:history="1">
        <w:r>
          <w:rPr>
            <w:color w:val="0000FF"/>
          </w:rPr>
          <w:t>"е" пункта 2.6</w:t>
        </w:r>
      </w:hyperlink>
      <w:r>
        <w:t xml:space="preserve"> настоящего Административного регламента документы представляются в электронной форме в одном из форматов: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, </w:t>
      </w:r>
      <w:proofErr w:type="spellStart"/>
      <w:r>
        <w:t>tif</w:t>
      </w:r>
      <w:proofErr w:type="spellEnd"/>
      <w:r>
        <w:t xml:space="preserve">, </w:t>
      </w:r>
      <w:proofErr w:type="spellStart"/>
      <w:r>
        <w:t>pdf</w:t>
      </w:r>
      <w:proofErr w:type="spellEnd"/>
      <w:r>
        <w:t xml:space="preserve"> и должны быть подписаны предусмотренной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 усиленной квалифицированной электронной подписью (далее - электронная подпись) лица (лиц), составившего (составивших) указанные документы.</w:t>
      </w:r>
      <w:proofErr w:type="gramEnd"/>
    </w:p>
    <w:p w:rsidR="00E272ED" w:rsidRDefault="00E272ED">
      <w:pPr>
        <w:pStyle w:val="ConsPlusNormal"/>
        <w:spacing w:before="220"/>
        <w:ind w:firstLine="540"/>
        <w:jc w:val="both"/>
      </w:pPr>
      <w:proofErr w:type="gramStart"/>
      <w:r>
        <w:t xml:space="preserve">Технический план объекта капитального строительства представляется в электронной форме и должен соответствовать требованиям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Министерства экономического развития Российской Федерации от 18 декабря 2015 года N 953 "Об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сведений".</w:t>
      </w:r>
      <w:proofErr w:type="gramEnd"/>
    </w:p>
    <w:p w:rsidR="00E272ED" w:rsidRDefault="00E272ED">
      <w:pPr>
        <w:pStyle w:val="ConsPlusNormal"/>
        <w:spacing w:before="220"/>
        <w:ind w:firstLine="540"/>
        <w:jc w:val="both"/>
      </w:pPr>
      <w:bookmarkStart w:id="12" w:name="P125"/>
      <w:bookmarkEnd w:id="12"/>
      <w:r>
        <w:t xml:space="preserve">2.6.2. Документы, указанные в </w:t>
      </w:r>
      <w:hyperlink w:anchor="P119" w:history="1">
        <w:r>
          <w:rPr>
            <w:color w:val="0000FF"/>
          </w:rPr>
          <w:t>подпункте "г" пункта 2.6</w:t>
        </w:r>
      </w:hyperlink>
      <w:r>
        <w:t xml:space="preserve"> настоящего Административного регламента, должны соответствовать типовым формам документов, установленным Правительством Российской Федерации для осуществления процедур технологического </w:t>
      </w:r>
      <w:r>
        <w:lastRenderedPageBreak/>
        <w:t>подключения (присоединения) объектов капитального строительства к соответствующим сетям инженерно-технического обеспечения.</w:t>
      </w:r>
    </w:p>
    <w:p w:rsidR="00E272ED" w:rsidRDefault="00E272ED">
      <w:pPr>
        <w:pStyle w:val="ConsPlusNormal"/>
        <w:spacing w:before="220"/>
        <w:ind w:firstLine="540"/>
        <w:jc w:val="both"/>
      </w:pPr>
      <w:bookmarkStart w:id="13" w:name="P126"/>
      <w:bookmarkEnd w:id="13"/>
      <w:r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государственной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государственной услуги) и подлежащих представлению в рамках межведомственного информационного взаимодействия:</w:t>
      </w:r>
    </w:p>
    <w:p w:rsidR="00E272ED" w:rsidRDefault="00E272ED">
      <w:pPr>
        <w:pStyle w:val="ConsPlusNormal"/>
        <w:spacing w:before="220"/>
        <w:ind w:firstLine="540"/>
        <w:jc w:val="both"/>
      </w:pPr>
      <w:bookmarkStart w:id="14" w:name="P127"/>
      <w:bookmarkEnd w:id="14"/>
      <w:r>
        <w:t>а) правоустанавливающие документы на земельный участок;</w:t>
      </w:r>
    </w:p>
    <w:p w:rsidR="00E272ED" w:rsidRDefault="00E272ED">
      <w:pPr>
        <w:pStyle w:val="ConsPlusNormal"/>
        <w:spacing w:before="220"/>
        <w:ind w:firstLine="540"/>
        <w:jc w:val="both"/>
      </w:pPr>
      <w:proofErr w:type="gramStart"/>
      <w: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>
        <w:t xml:space="preserve"> образование земельного участка;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в) разрешение на строительство;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г) заключение органа государственного строительного надзора (в случае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2.7.1. Запрещено требовать от заявителя: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</w:t>
      </w:r>
      <w:proofErr w:type="gramStart"/>
      <w:r>
        <w:t>и(</w:t>
      </w:r>
      <w:proofErr w:type="gramEnd"/>
      <w:r>
        <w:t xml:space="preserve">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41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N 210-ФЗ);</w:t>
      </w:r>
    </w:p>
    <w:p w:rsidR="00E272ED" w:rsidRDefault="00E272ED">
      <w:pPr>
        <w:pStyle w:val="ConsPlusNormal"/>
        <w:spacing w:before="220"/>
        <w:ind w:firstLine="540"/>
        <w:jc w:val="both"/>
      </w:pPr>
      <w:proofErr w:type="gramStart"/>
      <w: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42" w:history="1">
        <w:r>
          <w:rPr>
            <w:color w:val="0000FF"/>
          </w:rPr>
          <w:t>части 1 статьи 9</w:t>
        </w:r>
      </w:hyperlink>
      <w:r>
        <w:t xml:space="preserve"> Федерального закона N 210-ФЗ;</w:t>
      </w:r>
      <w:proofErr w:type="gramEnd"/>
    </w:p>
    <w:p w:rsidR="00E272ED" w:rsidRDefault="00E272ED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</w:t>
      </w:r>
      <w:proofErr w:type="gramStart"/>
      <w:r>
        <w:t>и(</w:t>
      </w:r>
      <w:proofErr w:type="gramEnd"/>
      <w:r>
        <w:t xml:space="preserve">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43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E272ED" w:rsidRDefault="00E272ED">
      <w:pPr>
        <w:pStyle w:val="ConsPlusNormal"/>
        <w:jc w:val="both"/>
      </w:pPr>
      <w:r>
        <w:lastRenderedPageBreak/>
        <w:t xml:space="preserve">(п. 2.7.1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Приказом</w:t>
        </w:r>
      </w:hyperlink>
      <w:r>
        <w:t xml:space="preserve"> комитета государственного строительного надзора и государственной экспертизы Ленинградской области от 28.12.2019 N 24)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 xml:space="preserve">2.8. Заявитель вправе представить документы, указанные в </w:t>
      </w:r>
      <w:hyperlink w:anchor="P126" w:history="1">
        <w:r>
          <w:rPr>
            <w:color w:val="0000FF"/>
          </w:rPr>
          <w:t>пункте 2.7</w:t>
        </w:r>
      </w:hyperlink>
      <w:r>
        <w:t xml:space="preserve"> настоящего Административного регламента, по собственной инициативе.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17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20" w:history="1">
        <w:r>
          <w:rPr>
            <w:color w:val="0000FF"/>
          </w:rPr>
          <w:t>"д"</w:t>
        </w:r>
      </w:hyperlink>
      <w:r>
        <w:t xml:space="preserve"> и </w:t>
      </w:r>
      <w:hyperlink w:anchor="P122" w:history="1">
        <w:r>
          <w:rPr>
            <w:color w:val="0000FF"/>
          </w:rPr>
          <w:t>"ж" пункта 2.6</w:t>
        </w:r>
      </w:hyperlink>
      <w:r>
        <w:t xml:space="preserve"> и в </w:t>
      </w:r>
      <w:hyperlink w:anchor="P127" w:history="1">
        <w:r>
          <w:rPr>
            <w:color w:val="0000FF"/>
          </w:rPr>
          <w:t>пункте "а" пункта 2.7</w:t>
        </w:r>
      </w:hyperlink>
      <w:r>
        <w:t xml:space="preserve">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2.9. Исчерпывающий перечень оснований для приостановления предоставления государственной услуги.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Оснований для приостановления предоставления государственной услуги не имеется (не предусмотрены).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2.10. Исчерпывающий перечень оснований для отказа в приеме документов, необходимых для предоставления государственной услуги.</w:t>
      </w:r>
    </w:p>
    <w:p w:rsidR="00E272ED" w:rsidRDefault="00E272ED">
      <w:pPr>
        <w:pStyle w:val="ConsPlusNormal"/>
        <w:spacing w:before="220"/>
        <w:ind w:firstLine="540"/>
        <w:jc w:val="both"/>
      </w:pPr>
      <w:proofErr w:type="gramStart"/>
      <w:r>
        <w:t>Оснований для отказа в приеме документов, необходимых для предоставления государственной услуги, не имеется (не предусмотрены).</w:t>
      </w:r>
      <w:proofErr w:type="gramEnd"/>
    </w:p>
    <w:p w:rsidR="00E272ED" w:rsidRDefault="00E272ED">
      <w:pPr>
        <w:pStyle w:val="ConsPlusNormal"/>
        <w:spacing w:before="220"/>
        <w:ind w:firstLine="540"/>
        <w:jc w:val="both"/>
      </w:pPr>
      <w:r>
        <w:t>2.11. Исчерпывающий перечень оснований для отказа в предоставлении государственной услуги: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 xml:space="preserve">а) отсутствие одного или нескольких документов, предусмотренных </w:t>
      </w:r>
      <w:hyperlink w:anchor="P113" w:history="1">
        <w:r>
          <w:rPr>
            <w:color w:val="0000FF"/>
          </w:rPr>
          <w:t>пунктами 2.6</w:t>
        </w:r>
      </w:hyperlink>
      <w:r>
        <w:t xml:space="preserve"> и </w:t>
      </w:r>
      <w:hyperlink w:anchor="P126" w:history="1">
        <w:r>
          <w:rPr>
            <w:color w:val="0000FF"/>
          </w:rPr>
          <w:t>2.7</w:t>
        </w:r>
      </w:hyperlink>
      <w:r>
        <w:t xml:space="preserve"> настоящего Административного регламента;</w:t>
      </w:r>
    </w:p>
    <w:p w:rsidR="00E272ED" w:rsidRDefault="00E272ED">
      <w:pPr>
        <w:pStyle w:val="ConsPlusNormal"/>
        <w:spacing w:before="220"/>
        <w:ind w:firstLine="540"/>
        <w:jc w:val="both"/>
      </w:pPr>
      <w:proofErr w:type="gramStart"/>
      <w: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</w:t>
      </w:r>
      <w:proofErr w:type="gramEnd"/>
      <w:r>
        <w:t xml:space="preserve">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в) несоответствие объекта капитального строительства требованиям, установленным в разрешении на строительство;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г) несоответствие параметров построенного, реконструированного объекта капитального строительства проектной документации;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 xml:space="preserve">д) несоответствие объекта капитального строительства разрешенному использованию земельного участка </w:t>
      </w:r>
      <w:proofErr w:type="gramStart"/>
      <w:r>
        <w:t>и(</w:t>
      </w:r>
      <w:proofErr w:type="gramEnd"/>
      <w:r>
        <w:t xml:space="preserve">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45" w:history="1">
        <w:r>
          <w:rPr>
            <w:color w:val="0000FF"/>
          </w:rPr>
          <w:t>пунктом 9 части 7 статьи 51</w:t>
        </w:r>
      </w:hyperlink>
      <w: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lastRenderedPageBreak/>
        <w:t xml:space="preserve">Неполучение (несвоевременное получение) документов, предусмотренных </w:t>
      </w:r>
      <w:hyperlink w:anchor="P126" w:history="1">
        <w:r>
          <w:rPr>
            <w:color w:val="0000FF"/>
          </w:rPr>
          <w:t>пунктом 2.7</w:t>
        </w:r>
      </w:hyperlink>
      <w:r>
        <w:t xml:space="preserve"> настоящего Административного регламента, запрошенных в рамках межведомственного информационного взаимодействия, не может являться основанием для отказа в выдаче разрешения на ввод объекта в эксплуатацию.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2.12. Государственная услуга предоставляется бесплатно.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2.13. Максимальный срок ожидания в очереди при получении результата предоставления государственной услуги составляет 15 минут как при обращении заявителя в ГАУ "Леноблгосэкспертиза", так и при обращении заявителя в МФЦ.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2.14. Срок регистрации запроса заявителя о предоставлении государственной услуги составляет: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а) при личном обращении в МФЦ - в день поступления запроса в ГАУ "Леноблгосэкспертиза";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б) при направлении запроса в форме электронного документа посредством ЕПГУ или ПГУ ЛО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дни).</w:t>
      </w:r>
    </w:p>
    <w:p w:rsidR="00E272ED" w:rsidRDefault="00E272ED">
      <w:pPr>
        <w:pStyle w:val="ConsPlusNormal"/>
        <w:spacing w:before="220"/>
        <w:ind w:firstLine="540"/>
        <w:jc w:val="both"/>
      </w:pPr>
      <w:bookmarkStart w:id="15" w:name="P155"/>
      <w:bookmarkEnd w:id="15"/>
      <w:r>
        <w:t>2.15. Требования к помещениям, в которых предоставляется государственная услуга, к залу ожидания, информационным стендам с образцами заполнения документов и перечнем документов, необходимых для предоставления государственной услуги.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 xml:space="preserve">2.15.1. Предоставление государственной услуги осуществляется в помещениях ГАУ "Леноблгосэкспертиза" </w:t>
      </w:r>
      <w:proofErr w:type="gramStart"/>
      <w:r>
        <w:t>и(</w:t>
      </w:r>
      <w:proofErr w:type="gramEnd"/>
      <w:r>
        <w:t>или) в МФЦ.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 xml:space="preserve">2.15.2. Наличие на территории, прилегающей к зданию, не менее одного места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</w:t>
      </w:r>
      <w:proofErr w:type="gramStart"/>
      <w:r>
        <w:t>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  <w:proofErr w:type="gramEnd"/>
    </w:p>
    <w:p w:rsidR="00E272ED" w:rsidRDefault="00E272ED">
      <w:pPr>
        <w:pStyle w:val="ConsPlusNormal"/>
        <w:spacing w:before="220"/>
        <w:ind w:firstLine="540"/>
        <w:jc w:val="both"/>
      </w:pPr>
      <w:r>
        <w:t>2.15.3.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2.15.4. Здания (помещения) оборудуются информационной табличкой (вывеской), содержащей полное наименование ГАУ "Леноблгосэкспертиза" и МФЦ соответственно, а также информацию о режиме их работы.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2.15.5.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2.15.6. В помещении организуется бесплатный туалет для посетителей, в том числе туалет, предназначенный для инвалидов.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2.15.7. При необходимости работниками МФЦ и ГАУ "Леноблгосэкспертиза" инвалиду оказывается помощь в преодолении барьеров, мешающих получению им услуг наравне с другими лицами.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2.15.8. Входы в помещения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 xml:space="preserve">2.15.9. Дублирование необходимой для инвалидов звуковой и зрительной информации, а </w:t>
      </w:r>
      <w:r>
        <w:lastRenderedPageBreak/>
        <w:t xml:space="preserve">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2.15.10. Оборудование мест повышенного удобства с дополнительным местом для собаки-проводника и устрой</w:t>
      </w:r>
      <w:proofErr w:type="gramStart"/>
      <w:r>
        <w:t>ств дл</w:t>
      </w:r>
      <w:proofErr w:type="gramEnd"/>
      <w:r>
        <w:t>я передвижения инвалида (костылей, ходунков).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2.15.11.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2.15.12. Помещения приема и выдачи документов должны предусматривать места для ожидания, информирования и приема заявителей.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2.15.13.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государственной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государственной услуги, и информацию о часах приема заявлений.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2.15.14.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2.16. Показатели доступности и качества государственной услуги.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2.16.1. Показатели доступности государственной услуги (общие, применимые в отношении всех заявителей):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1) транспортная доступность к месту предоставления государственной услуги;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2) наличие указателей, обеспечивающих беспрепятственный доступ к помещениям, в которых предоставляется услуга;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 xml:space="preserve">3) возможность получения полной и достоверной информации о государственной услуге в ГАУ "Леноблгосэкспертиза", Комитете, МФЦ, на сайтах, указанных в </w:t>
      </w:r>
      <w:hyperlink w:anchor="P72" w:history="1">
        <w:r>
          <w:rPr>
            <w:color w:val="0000FF"/>
          </w:rPr>
          <w:t>пункте 1.3</w:t>
        </w:r>
      </w:hyperlink>
      <w:r>
        <w:t xml:space="preserve"> настоящего Административного регламента, посредством ЕПГУ либо ПГУ ЛО;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4) предоставление государственной услуги любым доступным способом, предусмотренным действующим законодательством;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 xml:space="preserve">5) обеспечение для заявителя возможности получения информации о ходе и результате предоставления государственной услуги с использованием ЕПГУ </w:t>
      </w:r>
      <w:proofErr w:type="gramStart"/>
      <w:r>
        <w:t>и(</w:t>
      </w:r>
      <w:proofErr w:type="gramEnd"/>
      <w:r>
        <w:t>или) ПГУ ЛО.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2.16.2. Показатели доступности государственной услуги (специальные, применимые в отношении инвалидов):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 xml:space="preserve">1) наличие инфраструктуры, указанной в </w:t>
      </w:r>
      <w:hyperlink w:anchor="P155" w:history="1">
        <w:r>
          <w:rPr>
            <w:color w:val="0000FF"/>
          </w:rPr>
          <w:t>пункте 2.15</w:t>
        </w:r>
      </w:hyperlink>
      <w:r>
        <w:t xml:space="preserve"> настоящего Административного регламента;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2) исполнение требований доступности услуг для инвалидов;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3) обеспечение беспрепятственного доступа инвалидов к помещениям, в которых предоставляется государственная услуга.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2.16.3. Показатели качества государственной услуги: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lastRenderedPageBreak/>
        <w:t>1) соблюдение срока предоставления государственной услуги;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2) соблюдение времени ожидания в очереди при подаче запроса и получении результата государственной услуги;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3) осуществление не более одного обращения заявителя к должностным лицам ГАУ "Леноблгосэкспертиза" или работникам МФЦ при подаче документов на получение государственной услуги и не более одного обращения при получении результата в ГАУ "Леноблгосэкспертиза" или в МФЦ;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4) отсутствие жалоб на действия или бездействие должностных лиц Комитета, работников ГАУ "Леноблгосэкспертиза" или МФЦ, поданных в установленном порядке и признанных обоснованными.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2.16.4. После получения результата государственной услуги заявителю обеспечивается возможность оценки качества оказания услуги.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2.17. Перечисление услуг, которые являются необходимыми и обязательными для предоставления государственной услуги.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Получения услуг, которые являются необходимыми и обязательными для предоставления государственной услуги, не требуется.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2.18. Иные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2.18.1. Предоставление государственной услуги посредством МФЦ осуществляется в подразделениях МФЦ при наличии вступившего в силу соглашения о взаимодействии между МФЦ и Комитетом. Предоставление государственной услуги в иных учреждениях осуществляется при наличии вступившего в силу соглашения о взаимодействии между МФЦ и иным учреждением.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2.18.2. Предоставление государственной услуги посредством ЕПГУ или ПГУ ЛО осуществляется при технической реализации услуги.</w:t>
      </w:r>
    </w:p>
    <w:p w:rsidR="00E272ED" w:rsidRDefault="00E272ED">
      <w:pPr>
        <w:pStyle w:val="ConsPlusNormal"/>
        <w:ind w:firstLine="540"/>
        <w:jc w:val="both"/>
      </w:pPr>
    </w:p>
    <w:p w:rsidR="00E272ED" w:rsidRDefault="00E272ED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E272ED" w:rsidRDefault="00E272ED">
      <w:pPr>
        <w:pStyle w:val="ConsPlusTitle"/>
        <w:jc w:val="center"/>
      </w:pPr>
      <w:r>
        <w:t>административных процедур, требования к порядку</w:t>
      </w:r>
    </w:p>
    <w:p w:rsidR="00E272ED" w:rsidRDefault="00E272ED">
      <w:pPr>
        <w:pStyle w:val="ConsPlusTitle"/>
        <w:jc w:val="center"/>
      </w:pPr>
      <w:r>
        <w:t>их выполнения, в том числе особенности выполнения</w:t>
      </w:r>
    </w:p>
    <w:p w:rsidR="00E272ED" w:rsidRDefault="00E272ED">
      <w:pPr>
        <w:pStyle w:val="ConsPlusTitle"/>
        <w:jc w:val="center"/>
      </w:pPr>
      <w:r>
        <w:t>административных процедур в электронной форме</w:t>
      </w:r>
    </w:p>
    <w:p w:rsidR="00E272ED" w:rsidRDefault="00E272ED">
      <w:pPr>
        <w:pStyle w:val="ConsPlusNormal"/>
        <w:jc w:val="center"/>
      </w:pPr>
      <w:proofErr w:type="gramStart"/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комитета государственного строительного</w:t>
      </w:r>
      <w:proofErr w:type="gramEnd"/>
    </w:p>
    <w:p w:rsidR="00E272ED" w:rsidRDefault="00E272ED">
      <w:pPr>
        <w:pStyle w:val="ConsPlusNormal"/>
        <w:jc w:val="center"/>
      </w:pPr>
      <w:r>
        <w:t>надзора и государственной экспертизы Ленинградской области</w:t>
      </w:r>
    </w:p>
    <w:p w:rsidR="00E272ED" w:rsidRDefault="00E272ED">
      <w:pPr>
        <w:pStyle w:val="ConsPlusNormal"/>
        <w:jc w:val="center"/>
      </w:pPr>
      <w:r>
        <w:t>от 28.12.2019 N 24)</w:t>
      </w:r>
    </w:p>
    <w:p w:rsidR="00E272ED" w:rsidRDefault="00E272ED">
      <w:pPr>
        <w:pStyle w:val="ConsPlusNormal"/>
        <w:jc w:val="center"/>
      </w:pPr>
    </w:p>
    <w:p w:rsidR="00E272ED" w:rsidRDefault="00E272ED">
      <w:pPr>
        <w:pStyle w:val="ConsPlusTitle"/>
        <w:ind w:firstLine="540"/>
        <w:jc w:val="both"/>
        <w:outlineLvl w:val="2"/>
      </w:pPr>
      <w:bookmarkStart w:id="16" w:name="P201"/>
      <w:bookmarkEnd w:id="16"/>
      <w:r>
        <w:t>3.1. Состав, последовательность и сроки выполнения административных процедур, требования к порядку их выполнения</w:t>
      </w:r>
    </w:p>
    <w:p w:rsidR="00E272ED" w:rsidRDefault="00E272ED">
      <w:pPr>
        <w:pStyle w:val="ConsPlusNormal"/>
        <w:ind w:firstLine="540"/>
        <w:jc w:val="both"/>
      </w:pPr>
    </w:p>
    <w:p w:rsidR="00E272ED" w:rsidRDefault="00E272ED">
      <w:pPr>
        <w:pStyle w:val="ConsPlusNormal"/>
        <w:ind w:firstLine="540"/>
        <w:jc w:val="both"/>
      </w:pPr>
      <w:r>
        <w:t>Принятие решения о выдаче разрешения на ввод объекта в эксплуатацию осуществляется в течение пяти рабочих дней со дня поступления в ГАУ "Леноблгосэкспертиза" заявления о выдаче разрешения на ввод объекта в эксплуатацию и документов.</w:t>
      </w:r>
    </w:p>
    <w:p w:rsidR="00E272ED" w:rsidRDefault="00E272ED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комитета государственного строительного надзора и государственной экспертизы Ленинградской области от 02.04.2020 N 6)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3.1.1. Предоставление государственной услуги включает в себя следующие административные процедуры: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 xml:space="preserve">а) прием и регистрация заявления о выдаче разрешения на ввод объекта в эксплуатацию и </w:t>
      </w:r>
      <w:r>
        <w:lastRenderedPageBreak/>
        <w:t>документов - 1 рабочий день;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б) рассмотрение документов о выдаче разрешения на ввод объекта в эксплуатацию - 3 рабочих дня;</w:t>
      </w:r>
    </w:p>
    <w:p w:rsidR="00E272ED" w:rsidRDefault="00E272ED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комитета государственного строительного надзора и государственной экспертизы Ленинградской области от 02.04.2020 N 6)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в) принятие решения о предоставлении государственной услуги или об отказе в предоставлении государственной услуги - 1 рабочий день;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г) информирование о результате предоставления государственной услуги - 1 день, но не позднее истечения общего срока предоставления государственной услуги.</w:t>
      </w:r>
    </w:p>
    <w:p w:rsidR="00E272ED" w:rsidRDefault="00E272E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комитета государственного строительного надзора и государственной экспертизы Ленинградской области от 02.04.2020 N 6)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50" w:history="1">
        <w:r>
          <w:rPr>
            <w:color w:val="0000FF"/>
          </w:rPr>
          <w:t>Приказ</w:t>
        </w:r>
      </w:hyperlink>
      <w:r>
        <w:t xml:space="preserve"> комитета государственного строительного надзора и государственной экспертизы Ленинградской области от 02.04.2020 N 6.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3.1.1.1. Прием и регистрация заявления о выдаче разрешения на ввод объекта в эксплуатацию.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1. Основание для начала административной процедуры: поступление в ГАУ "Леноблгосэкспертиза" через МФЦ или с использованием информационно-технологической и коммуникационной инфраструктуры, в том числе ПГУ ЛО или ЕПГУ, заявления и прилагаемых к нему документов.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 xml:space="preserve">2. Содержание административного действия, продолжительность </w:t>
      </w:r>
      <w:proofErr w:type="gramStart"/>
      <w:r>
        <w:t>и(</w:t>
      </w:r>
      <w:proofErr w:type="gramEnd"/>
      <w:r>
        <w:t>или) максимальный срок его выполнения:</w:t>
      </w:r>
    </w:p>
    <w:p w:rsidR="00E272ED" w:rsidRDefault="00E272ED">
      <w:pPr>
        <w:pStyle w:val="ConsPlusNormal"/>
        <w:spacing w:before="220"/>
        <w:ind w:firstLine="540"/>
        <w:jc w:val="both"/>
      </w:pPr>
      <w:proofErr w:type="gramStart"/>
      <w:r>
        <w:t xml:space="preserve">а) прием заявления и прилагаемых к нему документов, сканирование заявления с описью приложенных к нему документов и регистрация в системе электронного документооборота Ленинградской области в соответствии с </w:t>
      </w:r>
      <w:hyperlink r:id="rId51" w:history="1">
        <w:r>
          <w:rPr>
            <w:color w:val="0000FF"/>
          </w:rPr>
          <w:t>Порядком</w:t>
        </w:r>
      </w:hyperlink>
      <w:r>
        <w:t xml:space="preserve"> работы с электронными документами в системе электронного документооборота Ленинградской области, утвержденным постановлением Губернатора Ленинградской области от 26 сентября 2013 года N 94-пг (далее - СЭД), выполняется не позднее окончания рабочего дня поступления в</w:t>
      </w:r>
      <w:proofErr w:type="gramEnd"/>
      <w:r>
        <w:t xml:space="preserve"> ГАУ "Леноблгосэкспертиза" заявления;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б) передача представленных (направленных) заявителем документов начальнику отдела выдачи разрешений на строительство и ввод объектов в эксплуатацию Комитета (далее - отдел, начальник отдела) выполняется не позднее следующего рабочего дня после дня регистрации заявления и документов.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3. Лицо, ответственное за выполнение административной процедуры: должностное лицо ГАУ "Леноблгосэкспертиза", уполномоченное приказом начальника ГАУ "Леноблгосэкспертиза" на прием документов, необходимых для принятия решения о выдаче разрешения на ввод объекта в эксплуатацию (далее - специалист ГАУ "Леноблгосэкспертиза").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4. Результат выполнения административной процедуры: регистрация заявления о выдаче разрешения на ввод объекта в эксплуатацию и прилагаемых к нему документов.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3.1.1.2. Рассмотрение документов о выдаче разрешения на ввод объекта в эксплуатацию.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lastRenderedPageBreak/>
        <w:t xml:space="preserve">2. Содержание административного действия, продолжительность </w:t>
      </w:r>
      <w:proofErr w:type="gramStart"/>
      <w:r>
        <w:t>и(</w:t>
      </w:r>
      <w:proofErr w:type="gramEnd"/>
      <w:r>
        <w:t>или) максимальный срок его выполнения: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 xml:space="preserve">а) проверка наличия и правильности </w:t>
      </w:r>
      <w:proofErr w:type="gramStart"/>
      <w:r>
        <w:t>оформления</w:t>
      </w:r>
      <w:proofErr w:type="gramEnd"/>
      <w:r>
        <w:t xml:space="preserve"> направленных заявителем документов и направление межведомственного запроса в государственные органы, органы местного самоуправления, подведомственные государственным органам или органам местного самоуправления организации, в распоряжении которых находятся документы, необходимые для выдачи разрешения на ввод объекта в эксплуатацию, о предоставлении указанных документов (их копий или сведений, содержащихся в них) в случае, если заявитель не представил такие документы, выполняется в течение двух рабочих дней со дня регистрации заявления;</w:t>
      </w:r>
    </w:p>
    <w:p w:rsidR="00E272ED" w:rsidRDefault="00E272ED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комитета государственного строительного надзора и государственной экспертизы Ленинградской области от 02.04.2020 N 6)</w:t>
      </w:r>
    </w:p>
    <w:p w:rsidR="00E272ED" w:rsidRDefault="00E272ED">
      <w:pPr>
        <w:pStyle w:val="ConsPlusNormal"/>
        <w:spacing w:before="220"/>
        <w:ind w:firstLine="540"/>
        <w:jc w:val="both"/>
      </w:pPr>
      <w:proofErr w:type="gramStart"/>
      <w:r>
        <w:t>б) проверка соответствия построенного, реконструированного объекта капитального строительства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</w:t>
      </w:r>
      <w:proofErr w:type="gramEnd"/>
      <w:r>
        <w:t xml:space="preserve"> </w:t>
      </w:r>
      <w:proofErr w:type="gramStart"/>
      <w:r>
        <w:t>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</w:t>
      </w:r>
      <w:proofErr w:type="gramEnd"/>
      <w:r>
        <w:t xml:space="preserve"> капитального строительства приборами учета используемых энергетических ресурсов, выполняется в течение двух рабочих дней со дня регистрации заявления путем:</w:t>
      </w:r>
    </w:p>
    <w:p w:rsidR="00E272ED" w:rsidRDefault="00E272ED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комитета государственного строительного надзора и государственной экспертизы Ленинградской области от 02.04.2020 N 6)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рассмотрения направленных заявителем документов и документов, полученных по межведомственным запросам;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 xml:space="preserve">осмотра объекта капитального строительства (в случае если при строительстве, реконструкции указанного в заявлении объекта капитального строительства в соответствии с </w:t>
      </w:r>
      <w:hyperlink r:id="rId54" w:history="1">
        <w:r>
          <w:rPr>
            <w:color w:val="0000FF"/>
          </w:rPr>
          <w:t>частью 1 статьи 54</w:t>
        </w:r>
      </w:hyperlink>
      <w:r>
        <w:t xml:space="preserve"> Градостроительного кодекса Российской Федерации не предусмотрено осуществление государственного строительного надзора), о </w:t>
      </w:r>
      <w:proofErr w:type="gramStart"/>
      <w:r>
        <w:t>времени</w:t>
      </w:r>
      <w:proofErr w:type="gramEnd"/>
      <w:r>
        <w:t xml:space="preserve"> проведения которого заявитель уведомляется по телефону, факсу или адресу электронной почты, указанным в заявлении, и который проводится с участием законного представителя или иного уполномоченного представителя застройщика, а в случае неявки представителя застройщика - в его отсутствие, с составлением </w:t>
      </w:r>
      <w:hyperlink w:anchor="P1271" w:history="1">
        <w:r>
          <w:rPr>
            <w:color w:val="0000FF"/>
          </w:rPr>
          <w:t>акта</w:t>
        </w:r>
      </w:hyperlink>
      <w:r>
        <w:t xml:space="preserve"> осмотра по форме согласно приложению 3 к настоящему Административному регламенту, копия которого вручается (направляется) застройщику;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 xml:space="preserve">в) подготовка </w:t>
      </w:r>
      <w:hyperlink r:id="rId55" w:history="1">
        <w:r>
          <w:rPr>
            <w:color w:val="0000FF"/>
          </w:rPr>
          <w:t>разрешения</w:t>
        </w:r>
      </w:hyperlink>
      <w:r>
        <w:t xml:space="preserve"> на ввод объекта в эксплуатацию по форме, утвержденной приказом Министерства строительства и жилищно-коммунального хозяйства Российской Федерации от 19 февраля 2015 года N 117/</w:t>
      </w:r>
      <w:proofErr w:type="spellStart"/>
      <w:proofErr w:type="gramStart"/>
      <w:r>
        <w:t>пр</w:t>
      </w:r>
      <w:proofErr w:type="spellEnd"/>
      <w:proofErr w:type="gramEnd"/>
      <w:r>
        <w:t xml:space="preserve"> "Об утверждении формы разрешения на строительство и формы разрешения на ввод объекта в эксплуатацию", или </w:t>
      </w:r>
      <w:hyperlink w:anchor="P1357" w:history="1">
        <w:r>
          <w:rPr>
            <w:color w:val="0000FF"/>
          </w:rPr>
          <w:t>решения</w:t>
        </w:r>
      </w:hyperlink>
      <w:r>
        <w:t xml:space="preserve"> об отказе в выдаче разрешения на ввод объекта в эксплуатацию по форме согласно приложению 4 к настоящему Административному регламенту выполняется в течение трех рабочих дней со дня регистрации заявления.</w:t>
      </w:r>
    </w:p>
    <w:p w:rsidR="00E272ED" w:rsidRDefault="00E272ED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комитета государственного строительного надзора и государственной экспертизы Ленинградской области от 02.04.2020 N 6)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 xml:space="preserve">3. Лицо, ответственное за выполнение административной процедуры: начальник отдела или </w:t>
      </w:r>
      <w:r>
        <w:lastRenderedPageBreak/>
        <w:t>иное должностное лицо отдела, которому начальником отдела поручено выполнение данных административных действий (далее - специалист отдела).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 xml:space="preserve">4. Критерием принятия решения о направлении межведомственного запроса в государственные органы, органы местного самоуправления является отсутствие среди документов, направленных заявителем, документов, указанных в </w:t>
      </w:r>
      <w:hyperlink w:anchor="P126" w:history="1">
        <w:r>
          <w:rPr>
            <w:color w:val="0000FF"/>
          </w:rPr>
          <w:t>пункте 2.7</w:t>
        </w:r>
      </w:hyperlink>
      <w:r>
        <w:t xml:space="preserve"> настоящего Административного регламента.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5. Результат выполнения административной процедуры: подготовка разрешения на ввод объекта в эксплуатацию или решения об отказе в выдаче разрешения на ввод объекта в эксплуатацию.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3.1.1.3. Принятие решения о предоставлении государственной услуги или об отказе в предоставлении государственной услуги.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1. Основание для начала административной процедуры: представление начальником отдела (специалистом отдела), ответственным за формирование проекта решения, проекта решения должностному лицу, ответственному за принятие и подписание соответствующего решения.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2. Содержание административного действия: рассмотрение проекта решения, а также заявления и представленных документов должностным лицом, ответственным за принятие и подписание решения о предоставлении государственной услуги или об отказе в предоставлении государственной услуги.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 xml:space="preserve">Продолжительность </w:t>
      </w:r>
      <w:proofErr w:type="gramStart"/>
      <w:r>
        <w:t>и(</w:t>
      </w:r>
      <w:proofErr w:type="gramEnd"/>
      <w:r>
        <w:t>или) максимальный срок выполнения административного действия: 1 рабочий день с даты окончания предыдущей административной процедуры.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3. Лицо, ответственное за выполнение административной процедуры: председатель Комитета или иное должностное лицо Комитета, уполномоченное распоряжением Комитета на подписание разрешений на ввод объектов в эксплуатацию или решений об отказе в выдаче разрешений на ввод объектов в эксплуатацию (далее - Уполномоченное лицо).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4. Критерии принятия решения.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4.1. Критерием принятия решения о подготовке и подписании разрешения на ввод объекта в эксплуатацию является совокупность следующих обстоятельств: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 xml:space="preserve">а) наличие всех документов, предусмотренных </w:t>
      </w:r>
      <w:hyperlink w:anchor="P113" w:history="1">
        <w:r>
          <w:rPr>
            <w:color w:val="0000FF"/>
          </w:rPr>
          <w:t>пунктами 2.6</w:t>
        </w:r>
      </w:hyperlink>
      <w:r>
        <w:t xml:space="preserve"> и </w:t>
      </w:r>
      <w:hyperlink w:anchor="P126" w:history="1">
        <w:r>
          <w:rPr>
            <w:color w:val="0000FF"/>
          </w:rPr>
          <w:t>2.7</w:t>
        </w:r>
      </w:hyperlink>
      <w:r>
        <w:t xml:space="preserve"> настоящего Административного регламента;</w:t>
      </w:r>
    </w:p>
    <w:p w:rsidR="00E272ED" w:rsidRDefault="00E272ED">
      <w:pPr>
        <w:pStyle w:val="ConsPlusNormal"/>
        <w:spacing w:before="220"/>
        <w:ind w:firstLine="540"/>
        <w:jc w:val="both"/>
      </w:pPr>
      <w:proofErr w:type="gramStart"/>
      <w:r>
        <w:t>б)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</w:t>
      </w:r>
      <w:proofErr w:type="gramEnd"/>
      <w:r>
        <w:t xml:space="preserve">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образования земельного участка;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в) соответствие построенного, реконструированного объекта капитального строительства требованиям, установленным в разрешении на строительство;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г) соответствие параметров построенного, реконструированного объекта капитального строительства проектной документации;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lastRenderedPageBreak/>
        <w:t>д) соответствие объекта капитального строительства разрешенному использованию земельного участка, ограничениям, установленным в соответствии с земельным и иным законодательством Российской Федерации.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4.2. Критерием принятия решения о подготовке и подписании решения об отказе в выдаче разрешения на ввод объекта в эксплуатацию является наличие одного из следующих обстоятельств: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 xml:space="preserve">а) отсутствие одного или нескольких документов, предусмотренных </w:t>
      </w:r>
      <w:hyperlink w:anchor="P113" w:history="1">
        <w:r>
          <w:rPr>
            <w:color w:val="0000FF"/>
          </w:rPr>
          <w:t>пунктами 2.6</w:t>
        </w:r>
      </w:hyperlink>
      <w:r>
        <w:t xml:space="preserve"> и </w:t>
      </w:r>
      <w:hyperlink w:anchor="P126" w:history="1">
        <w:r>
          <w:rPr>
            <w:color w:val="0000FF"/>
          </w:rPr>
          <w:t>2.7</w:t>
        </w:r>
      </w:hyperlink>
      <w:r>
        <w:t xml:space="preserve"> настоящего Административного регламента;</w:t>
      </w:r>
    </w:p>
    <w:p w:rsidR="00E272ED" w:rsidRDefault="00E272ED">
      <w:pPr>
        <w:pStyle w:val="ConsPlusNormal"/>
        <w:spacing w:before="220"/>
        <w:ind w:firstLine="540"/>
        <w:jc w:val="both"/>
      </w:pPr>
      <w:proofErr w:type="gramStart"/>
      <w: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</w:t>
      </w:r>
      <w:proofErr w:type="gramEnd"/>
      <w:r>
        <w:t xml:space="preserve"> проектом планировки территории, в случае выдачи разрешения на ввод в эксплуатацию линейного объекта, для размещения которого не требуется образования земельного участка;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в) несоответствие объекта капитального строительства требованиям, установленным в разрешении на строительство;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г) несоответствие параметров построенного, реконструированного объекта капитального строительства проектной документации;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 xml:space="preserve">д) несоответствие объекта капитального строительства разрешенному использованию земельного участка </w:t>
      </w:r>
      <w:proofErr w:type="gramStart"/>
      <w:r>
        <w:t>и(</w:t>
      </w:r>
      <w:proofErr w:type="gramEnd"/>
      <w:r>
        <w:t xml:space="preserve">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57" w:history="1">
        <w:r>
          <w:rPr>
            <w:color w:val="0000FF"/>
          </w:rPr>
          <w:t>пунктом 9 части 7 статьи 51</w:t>
        </w:r>
      </w:hyperlink>
      <w: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 xml:space="preserve">Неполучение (несвоевременное получение) документов, предусмотренных </w:t>
      </w:r>
      <w:hyperlink w:anchor="P126" w:history="1">
        <w:r>
          <w:rPr>
            <w:color w:val="0000FF"/>
          </w:rPr>
          <w:t>пунктом 2.7</w:t>
        </w:r>
      </w:hyperlink>
      <w:r>
        <w:t xml:space="preserve"> настоящего Административного регламента, запрошенных в рамках межведомственного информационного взаимодействия, не может являться основанием для отказа в выдаче разрешения на ввод объекта в эксплуатацию.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5. Результат выполнения административной процедуры: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а) подписание разрешения на ввод объекта в эксплуатацию;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б) подписание решения об отказе в выдаче разрешения на ввод объекта в эксплуатацию.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Разрешение на ввод объекта в эксплуатацию оформляется в количестве двух экземпляров. Один экземпляр выдается заявителю, второй экземпляр хранится в Комитете. Документы, направленные заявителем для предоставления государственной услуги, хранятся в Комитете.</w:t>
      </w:r>
    </w:p>
    <w:p w:rsidR="00E272ED" w:rsidRDefault="00E272ED">
      <w:pPr>
        <w:pStyle w:val="ConsPlusNormal"/>
        <w:spacing w:before="220"/>
        <w:ind w:firstLine="540"/>
        <w:jc w:val="both"/>
      </w:pPr>
      <w:proofErr w:type="gramStart"/>
      <w:r>
        <w:t xml:space="preserve">Выдача разрешения на ввод объекта в эксплуатацию фиксируется специалистом отдела путем внесения сведений о выданном разрешении на ввод объекта в эксплуатацию в день его подписания председателем Комитета (Уполномоченным лицом) в </w:t>
      </w:r>
      <w:hyperlink w:anchor="P1443" w:history="1">
        <w:r>
          <w:rPr>
            <w:color w:val="0000FF"/>
          </w:rPr>
          <w:t>журнал</w:t>
        </w:r>
      </w:hyperlink>
      <w:r>
        <w:t xml:space="preserve"> регистрации разрешений на ввод объектов в эксплуатацию, который ведется в электронном виде по форме </w:t>
      </w:r>
      <w:r>
        <w:lastRenderedPageBreak/>
        <w:t>согласно приложению 5 к настоящему Административному регламенту.</w:t>
      </w:r>
      <w:proofErr w:type="gramEnd"/>
      <w:r>
        <w:t xml:space="preserve"> В течение месяца информация о выданном разрешении на ввод объекта в эксплуатацию размещается на официальном сайте Комитета в информационно-телекоммуникационной сети "Интернет". Копия разрешения на ввод в эксплуатацию многоквартирного дома в течение трех рабочих дней после его подписания председателем Комитета (Уполномоченным лицом) передается специалистом отдела в отдел государственного контроля (надзора) в области долевого строительства Комитета.</w:t>
      </w:r>
    </w:p>
    <w:p w:rsidR="00E272ED" w:rsidRDefault="00E272ED">
      <w:pPr>
        <w:pStyle w:val="ConsPlusNormal"/>
        <w:jc w:val="both"/>
      </w:pPr>
      <w:r>
        <w:t xml:space="preserve">(п. 3.1.1.3 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комитета государственного строительного надзора и государственной экспертизы Ленинградской области от 02.04.2020 N 6)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3.1.1.4. Информирование о результате предоставления государственной услуги.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1. Основание для начала административной процедуры: поступление подписанного разрешения на ввод объекта в эксплуатацию или решения об отказе в выдаче разрешения на ввод объекта в эксплуатацию заявления и прилагаемых к нему документов должностному лицу, ответственному за вручение (направление) заявителю результата государственной услуги.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2. Содержание административного действия: информирование заявителя с помощью указанных в заявлении сре</w:t>
      </w:r>
      <w:proofErr w:type="gramStart"/>
      <w:r>
        <w:t>дств св</w:t>
      </w:r>
      <w:proofErr w:type="gramEnd"/>
      <w:r>
        <w:t>язи о результате предоставления государственной услуги.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 xml:space="preserve">Продолжительность </w:t>
      </w:r>
      <w:proofErr w:type="gramStart"/>
      <w:r>
        <w:t>и(</w:t>
      </w:r>
      <w:proofErr w:type="gramEnd"/>
      <w:r>
        <w:t xml:space="preserve">или) максимальный срок выполнения административного действия: 1 день с даты окончания предшествующей административной процедуры, но не позднее истечения общего срока предоставления государственной услуги, указанного в </w:t>
      </w:r>
      <w:hyperlink w:anchor="P201" w:history="1">
        <w:r>
          <w:rPr>
            <w:color w:val="0000FF"/>
          </w:rPr>
          <w:t>подразделе 3.1</w:t>
        </w:r>
      </w:hyperlink>
      <w:r>
        <w:t>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3. Лицо, ответственное за выполнение административной процедуры: специалист ГАУ "Леноблгосэкспертиза".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4. Результат выполнения административной процедуры: информирование заявителя о результате предоставления государственной услуги способом, указанным в заявлении.</w:t>
      </w:r>
    </w:p>
    <w:p w:rsidR="00E272ED" w:rsidRDefault="00E272ED">
      <w:pPr>
        <w:pStyle w:val="ConsPlusNormal"/>
        <w:jc w:val="both"/>
      </w:pPr>
      <w:r>
        <w:t xml:space="preserve">(п. 3.1.1.4 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комитета государственного строительного надзора и государственной экспертизы Ленинградской области от 02.04.2020 N 6)</w:t>
      </w:r>
    </w:p>
    <w:p w:rsidR="00E272ED" w:rsidRDefault="00E272ED">
      <w:pPr>
        <w:pStyle w:val="ConsPlusNormal"/>
        <w:ind w:firstLine="540"/>
        <w:jc w:val="both"/>
      </w:pPr>
    </w:p>
    <w:p w:rsidR="00E272ED" w:rsidRDefault="00E272ED">
      <w:pPr>
        <w:pStyle w:val="ConsPlusTitle"/>
        <w:ind w:firstLine="540"/>
        <w:jc w:val="both"/>
        <w:outlineLvl w:val="2"/>
      </w:pPr>
      <w:r>
        <w:t>3.2. Особенности выполнения административных процедур в электронной форме</w:t>
      </w:r>
    </w:p>
    <w:p w:rsidR="00E272ED" w:rsidRDefault="00E272ED">
      <w:pPr>
        <w:pStyle w:val="ConsPlusNormal"/>
        <w:ind w:firstLine="540"/>
        <w:jc w:val="both"/>
      </w:pPr>
    </w:p>
    <w:p w:rsidR="00E272ED" w:rsidRDefault="00E272ED">
      <w:pPr>
        <w:pStyle w:val="ConsPlusNormal"/>
        <w:ind w:firstLine="540"/>
        <w:jc w:val="both"/>
      </w:pPr>
      <w:r>
        <w:t xml:space="preserve">3.2.1. </w:t>
      </w:r>
      <w:proofErr w:type="gramStart"/>
      <w:r>
        <w:t xml:space="preserve">Предоставление государственной услуги посредством ЕПГУ и ПГУ ЛО осуществляется в соответствии с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27 июля 2006 года N 149-ФЗ "Об информации, информационных технологиях и о защите информации",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2012 года N 634 "О видах электронной подписи</w:t>
      </w:r>
      <w:proofErr w:type="gramEnd"/>
      <w:r>
        <w:t xml:space="preserve">, </w:t>
      </w:r>
      <w:proofErr w:type="gramStart"/>
      <w:r>
        <w:t>использование</w:t>
      </w:r>
      <w:proofErr w:type="gramEnd"/>
      <w:r>
        <w:t xml:space="preserve"> которых допускается при обращении за получением государственных и муниципальных услуг".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3.2.2. Для получения государственной услуги посредством ЕПГУ или ПГУ ЛО заявителю необходимо предварительно пройти процесс регистрации в Единой системе идентификац</w:t>
      </w:r>
      <w:proofErr w:type="gramStart"/>
      <w:r>
        <w:t>ии и ау</w:t>
      </w:r>
      <w:proofErr w:type="gramEnd"/>
      <w:r>
        <w:t>тентификации (далее - ЕСИА).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3.2.3. Государственная услуга предоставляется посредством ЕПГУ или ПГУ ЛО без личной явки на прием в ГАУ "Леноблгосэкспертиза".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 xml:space="preserve">3.2.4. Для получения государственной услуги заявителю необходимо предварительно оформить электронную подпись для </w:t>
      </w:r>
      <w:proofErr w:type="gramStart"/>
      <w:r>
        <w:t>заверения заявления</w:t>
      </w:r>
      <w:proofErr w:type="gramEnd"/>
      <w:r>
        <w:t xml:space="preserve"> и документов, подаваемых в электронном виде посредством ЕПГУ или ПГУ ЛО.</w:t>
      </w:r>
    </w:p>
    <w:p w:rsidR="00E272ED" w:rsidRDefault="00E272ED">
      <w:pPr>
        <w:pStyle w:val="ConsPlusNormal"/>
        <w:spacing w:before="220"/>
        <w:ind w:firstLine="540"/>
        <w:jc w:val="both"/>
      </w:pPr>
      <w:bookmarkStart w:id="17" w:name="P273"/>
      <w:bookmarkEnd w:id="17"/>
      <w:r>
        <w:t>3.2.5. Для подачи заявления посредством ЕПГУ или ПГУ ЛО заявитель должен выполнить следующие действия: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1) пройти идентификацию и аутентификацию в ЕСИА;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lastRenderedPageBreak/>
        <w:t>2) в личном кабинете на ЕПГУ или на ПГУ ЛО заполнить в электронном виде заявление на оказание государственной услуги;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3) приложить к заявлению электронные документы, заверенные электронной подписью;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 xml:space="preserve">4) приложить к заявлению электронные документы, заверенные электронной подписью нотариуса (в </w:t>
      </w:r>
      <w:proofErr w:type="gramStart"/>
      <w:r>
        <w:t>случаях</w:t>
      </w:r>
      <w:proofErr w:type="gramEnd"/>
      <w:r>
        <w:t xml:space="preserve">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копий);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5) заверить заявление электронной подписью;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6) направить пакет электронных документов в ГАУ "Леноблгосэкспертиза" посредством функционала ЕПГУ ЛО или ПГУ ЛО.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 xml:space="preserve">3.2.6. В результате направления пакета электронных документов посредством ЕПГУ или ПГУ ЛО в соответствии с требованиями </w:t>
      </w:r>
      <w:hyperlink w:anchor="P273" w:history="1">
        <w:r>
          <w:rPr>
            <w:color w:val="0000FF"/>
          </w:rPr>
          <w:t>пункта 3.2.5</w:t>
        </w:r>
      </w:hyperlink>
      <w:r>
        <w:t xml:space="preserve"> настоящего Административного регламента автоматизированной информационной системой межведомственного электронного взаимодействия Ленинградской области (далее - АИС "</w:t>
      </w:r>
      <w:proofErr w:type="spellStart"/>
      <w:r>
        <w:t>Межвед</w:t>
      </w:r>
      <w:proofErr w:type="spellEnd"/>
      <w:r>
        <w:t xml:space="preserve"> ЛО")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ЕПГУ или ПГУ ЛО.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3.2.7. В случае если направленные заявление и документы заверены электронной подписью, специалист ГАУ "Леноблгосэкспертиза" выполняет следующие действия: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1) формирует проект решения на основании документов, поступивших посредством ЕПГУ или ПГУ ЛО,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2) после рассмотрения документов и принятия решения о предоставлении государственной услуги (отказе в предоставлении государственной услуги) заполняет предусмотренные в АИС "</w:t>
      </w:r>
      <w:proofErr w:type="spellStart"/>
      <w:r>
        <w:t>Межвед</w:t>
      </w:r>
      <w:proofErr w:type="spellEnd"/>
      <w:r>
        <w:t xml:space="preserve"> ЛО" формы о принятом решении и переводит дело в архив АИС "</w:t>
      </w:r>
      <w:proofErr w:type="spellStart"/>
      <w:r>
        <w:t>Межвед</w:t>
      </w:r>
      <w:proofErr w:type="spellEnd"/>
      <w:r>
        <w:t xml:space="preserve"> ЛО";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3) уведомляет заявителя о принятом решении с помощью указанных в заявлении сре</w:t>
      </w:r>
      <w:proofErr w:type="gramStart"/>
      <w:r>
        <w:t>дств св</w:t>
      </w:r>
      <w:proofErr w:type="gramEnd"/>
      <w:r>
        <w:t>язи, после чего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электронной подписью должностного лица, принявшего решение, в Личный кабинет заявителя.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3.2.8. В случае если направленные заявление и документы не заверены электронной подписью, специалист после рассмотрения документов и принятия решения об отказе в выдаче разрешения на ввод объекта в эксплуатацию заполняет предусмотренные в АИС "</w:t>
      </w:r>
      <w:proofErr w:type="spellStart"/>
      <w:r>
        <w:t>Межвед</w:t>
      </w:r>
      <w:proofErr w:type="spellEnd"/>
      <w:r>
        <w:t>" формы о принятом решении и переводит дело в архив АИС "</w:t>
      </w:r>
      <w:proofErr w:type="spellStart"/>
      <w:r>
        <w:t>Межвед</w:t>
      </w:r>
      <w:proofErr w:type="spellEnd"/>
      <w:r>
        <w:t>".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 xml:space="preserve">3.2.9. </w:t>
      </w:r>
      <w:proofErr w:type="gramStart"/>
      <w:r>
        <w:t>Специалист ГАУ "Леноблгосэкспертиза" уведомляет заявителя о принятом решении с помощью указанных в заявлении средств связи, после чего направляет документ способом, указанным в заявлении: в письменном виде почтой, либо выдает его при личном обращении заявителя в ГАУ "Леноблгосэкспертиза" или в МФЦ, либо направляет электронный документ, подписанный электронной подписью должностного лица, принявшего решение.</w:t>
      </w:r>
      <w:proofErr w:type="gramEnd"/>
    </w:p>
    <w:p w:rsidR="00E272ED" w:rsidRDefault="00E272ED">
      <w:pPr>
        <w:pStyle w:val="ConsPlusNormal"/>
        <w:ind w:firstLine="540"/>
        <w:jc w:val="both"/>
      </w:pPr>
    </w:p>
    <w:p w:rsidR="00E272ED" w:rsidRDefault="00E272ED">
      <w:pPr>
        <w:pStyle w:val="ConsPlusTitle"/>
        <w:ind w:firstLine="540"/>
        <w:jc w:val="both"/>
        <w:outlineLvl w:val="2"/>
      </w:pPr>
      <w:r>
        <w:t>3.3.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E272ED" w:rsidRDefault="00E272ED">
      <w:pPr>
        <w:pStyle w:val="ConsPlusNormal"/>
        <w:ind w:firstLine="540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комитета государственного строительного надзора и государственной экспертизы Ленинградской области от 28.12.2019 N 24)</w:t>
      </w:r>
    </w:p>
    <w:p w:rsidR="00E272ED" w:rsidRDefault="00E272ED">
      <w:pPr>
        <w:pStyle w:val="ConsPlusNormal"/>
        <w:ind w:firstLine="540"/>
        <w:jc w:val="both"/>
      </w:pPr>
    </w:p>
    <w:p w:rsidR="00E272ED" w:rsidRDefault="00E272ED">
      <w:pPr>
        <w:pStyle w:val="ConsPlusNormal"/>
        <w:ind w:firstLine="540"/>
        <w:jc w:val="both"/>
      </w:pPr>
      <w:r>
        <w:t xml:space="preserve">3.3.1. В случае если в выданных в результате предоставления государственной услуги документах допущены опечатки и ошибки, то заявитель вправе представить в ГАУ </w:t>
      </w:r>
      <w:r>
        <w:lastRenderedPageBreak/>
        <w:t xml:space="preserve">"Леноблгосэкспертиза", 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</w:t>
      </w:r>
      <w:proofErr w:type="gramStart"/>
      <w:r>
        <w:t>и(</w:t>
      </w:r>
      <w:proofErr w:type="gramEnd"/>
      <w:r>
        <w:t xml:space="preserve">или) ошибок с изложением сути допущенных опечатки </w:t>
      </w:r>
      <w:proofErr w:type="gramStart"/>
      <w:r>
        <w:t>и(</w:t>
      </w:r>
      <w:proofErr w:type="gramEnd"/>
      <w:r>
        <w:t>или) ошибки и приложением копии документа, содержащего опечатки и(или) ошибки.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 xml:space="preserve">3.3.2. </w:t>
      </w:r>
      <w:proofErr w:type="gramStart"/>
      <w:r>
        <w:t>В течение 7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ГАУ "Леноблгосэкспертиза" устанавливает наличие опечатки (ошибки) и оформляет результат предоставления государственной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  <w:proofErr w:type="gramEnd"/>
      <w:r>
        <w:t xml:space="preserve"> Результат предоставления государственной услуги (документ) ГАУ "Леноблгосэкспертиза" направляет способом, указанным в заявлении.</w:t>
      </w:r>
    </w:p>
    <w:p w:rsidR="00E272ED" w:rsidRDefault="00E272ED">
      <w:pPr>
        <w:pStyle w:val="ConsPlusNormal"/>
        <w:ind w:firstLine="540"/>
        <w:jc w:val="both"/>
      </w:pPr>
    </w:p>
    <w:p w:rsidR="00E272ED" w:rsidRDefault="00E272ED">
      <w:pPr>
        <w:pStyle w:val="ConsPlusTitle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</w:p>
    <w:p w:rsidR="00E272ED" w:rsidRDefault="00E272ED">
      <w:pPr>
        <w:pStyle w:val="ConsPlusTitle"/>
        <w:jc w:val="center"/>
      </w:pPr>
      <w:r>
        <w:t>регламента</w:t>
      </w:r>
    </w:p>
    <w:p w:rsidR="00E272ED" w:rsidRDefault="00E272ED">
      <w:pPr>
        <w:pStyle w:val="ConsPlusNormal"/>
        <w:ind w:firstLine="540"/>
        <w:jc w:val="both"/>
      </w:pPr>
    </w:p>
    <w:p w:rsidR="00E272ED" w:rsidRDefault="00E272ED">
      <w:pPr>
        <w:pStyle w:val="ConsPlusNormal"/>
        <w:ind w:firstLine="540"/>
        <w:jc w:val="both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ответственными лицами.</w:t>
      </w:r>
    </w:p>
    <w:p w:rsidR="00E272ED" w:rsidRDefault="00E272ED">
      <w:pPr>
        <w:pStyle w:val="ConsPlusNormal"/>
        <w:spacing w:before="220"/>
        <w:ind w:firstLine="540"/>
        <w:jc w:val="both"/>
      </w:pPr>
      <w:proofErr w:type="gramStart"/>
      <w:r>
        <w:t>Текущий контроль за исполнением административного регламента осуществляется ответственными работниками Комитета и ГАУ "Леноблгосэкспертиза" по каждому действию в соответствии с установленными настоящим Административным регламентом содержанием действий и сроками их осуществления, а также путем проведения председателем Комитета, иным должностным лицом, уполномоченным распоряжением Комитета или должностным регламентом, руководителем ГАУ "Леноблгосэкспертиза" (в отношении работников ГАУ "Леноблгосэкспертиза") проверок исполнения положений настоящего Административного регламента, иных нормативных</w:t>
      </w:r>
      <w:proofErr w:type="gramEnd"/>
      <w:r>
        <w:t xml:space="preserve"> правовых актов.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Контроль соблюдения специалистами МФЦ последовательности действий, определенных административными процедурами, осуществляется руководителем МФЦ.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4.2. Порядок и периодичность осуществления плановых и внеплановых проверок полноты и качества предоставления государственной услуги.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 xml:space="preserve">В целях осуществления </w:t>
      </w:r>
      <w:proofErr w:type="gramStart"/>
      <w:r>
        <w:t>контроля за</w:t>
      </w:r>
      <w:proofErr w:type="gramEnd"/>
      <w:r>
        <w:t xml:space="preserve"> полнотой и качеством предоставления государственной услуги проводятся плановые и внеплановые проверки.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Плановые проверки проводятся не реже одного раза в три года в соответствии с планом проведения проверок, утвержденным председателем Комитета.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Внеплановые проверки проводятся по обращениям физических, юридических лиц, индивидуальных предпринимателей,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СЭД не позднее следующего рабочего дня их поступления в Комитет.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lastRenderedPageBreak/>
        <w:t>О проведении проверки исполнения настоящего Административного регламента издается распоряжение Комитета.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По результатам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государственной услуги,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По результатам рассмотрения обращений дается письменный ответ.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4.3. Ответственность должностных лиц за решения и действия (бездействие), принимаемые (осуществляемые) в ходе предоставления государственной услуги.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Должностные лица, уполномоченные на выполнение административных действий, предусмотренных настоящим Административным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Председатель Комитета и руководитель ГАУ "Леноблгосэкспертиза" несут ответственность за обеспечение предоставления государственной услуги.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Работники Комитета и ГАУ "Леноблгосэкспертиза" при предоставлении государственной услуги несут ответственность: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за неисполнение или ненадлежащее исполнение административных действий, предусмотренных настоящим Административным регламентом;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законодательством Российской Федерации.</w:t>
      </w:r>
    </w:p>
    <w:p w:rsidR="00E272ED" w:rsidRDefault="00E272ED">
      <w:pPr>
        <w:pStyle w:val="ConsPlusNormal"/>
        <w:jc w:val="center"/>
      </w:pPr>
    </w:p>
    <w:p w:rsidR="00E272ED" w:rsidRDefault="00E272ED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E272ED" w:rsidRDefault="00E272ED">
      <w:pPr>
        <w:pStyle w:val="ConsPlusTitle"/>
        <w:jc w:val="center"/>
      </w:pPr>
      <w:r>
        <w:t>и действий (бездействия) органа, предоставляющего</w:t>
      </w:r>
    </w:p>
    <w:p w:rsidR="00E272ED" w:rsidRDefault="00E272ED">
      <w:pPr>
        <w:pStyle w:val="ConsPlusTitle"/>
        <w:jc w:val="center"/>
      </w:pPr>
      <w:r>
        <w:t>государственную услугу, а также должностных лиц,</w:t>
      </w:r>
    </w:p>
    <w:p w:rsidR="00E272ED" w:rsidRDefault="00E272ED">
      <w:pPr>
        <w:pStyle w:val="ConsPlusTitle"/>
        <w:jc w:val="center"/>
      </w:pPr>
      <w:r>
        <w:t>государственных служащих</w:t>
      </w:r>
    </w:p>
    <w:p w:rsidR="00E272ED" w:rsidRDefault="00E272ED">
      <w:pPr>
        <w:pStyle w:val="ConsPlusNormal"/>
        <w:ind w:firstLine="540"/>
        <w:jc w:val="both"/>
      </w:pPr>
    </w:p>
    <w:p w:rsidR="00E272ED" w:rsidRDefault="00E272ED">
      <w:pPr>
        <w:pStyle w:val="ConsPlusNormal"/>
        <w:ind w:firstLine="540"/>
        <w:jc w:val="both"/>
      </w:pPr>
      <w: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5.2. Предметом досудебного (внесудебного) обжалования заявителем решений и действий (бездействия) Комитета, предоставляющего государственную услугу, ГАУ "Леноблгосэкспертиза", МФЦ, участвующих в предоставлении государственной услуги, должностных лиц Комитета, специалистов Комитета, МФЦ, ГАУ "Леноблгосэкспертиза" в том числе являются:</w:t>
      </w:r>
    </w:p>
    <w:p w:rsidR="00E272ED" w:rsidRDefault="00E272ED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комитета государственного строительного надзора и государственной экспертизы Ленинградской области от 28.12.2019 N 24)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 xml:space="preserve">1) нарушение срока регистрации запроса заявителя о предоставлении государственной услуги, запроса, указанного в </w:t>
      </w:r>
      <w:hyperlink r:id="rId65" w:history="1">
        <w:r>
          <w:rPr>
            <w:color w:val="0000FF"/>
          </w:rPr>
          <w:t>статье 15.1</w:t>
        </w:r>
      </w:hyperlink>
      <w:r>
        <w:t xml:space="preserve"> Федерального закона от 27.07.2010 N 210-ФЗ;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lastRenderedPageBreak/>
        <w:t xml:space="preserve">2) нарушение срока предоставления государственной услуги.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66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210-ФЗ;</w:t>
      </w:r>
      <w:proofErr w:type="gramEnd"/>
    </w:p>
    <w:p w:rsidR="00E272ED" w:rsidRDefault="00E272ED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 для предоставления государственной услуги;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государственной услуги, у заявителя;</w:t>
      </w:r>
    </w:p>
    <w:p w:rsidR="00E272ED" w:rsidRDefault="00E272ED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нормативными правовыми актами Ленинградской области.</w:t>
      </w:r>
      <w:proofErr w:type="gramEnd"/>
      <w:r>
        <w:t xml:space="preserve">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67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210-ФЗ;</w:t>
      </w:r>
      <w:proofErr w:type="gramEnd"/>
    </w:p>
    <w:p w:rsidR="00E272ED" w:rsidRDefault="00E272ED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E272ED" w:rsidRDefault="00E272ED">
      <w:pPr>
        <w:pStyle w:val="ConsPlusNormal"/>
        <w:spacing w:before="220"/>
        <w:ind w:firstLine="540"/>
        <w:jc w:val="both"/>
      </w:pPr>
      <w:proofErr w:type="gramStart"/>
      <w:r>
        <w:t>7) отказ Комитета, предоставляющего государственную услугу, должностного лица Комитета, специалиста ГАУ "Леноблгосэкспертиза", МФЦ,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>
        <w:t xml:space="preserve">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68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210-ФЗ;</w:t>
      </w:r>
      <w:proofErr w:type="gramEnd"/>
    </w:p>
    <w:p w:rsidR="00E272ED" w:rsidRDefault="00E272ED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E272ED" w:rsidRDefault="00E272ED">
      <w:pPr>
        <w:pStyle w:val="ConsPlusNormal"/>
        <w:spacing w:before="220"/>
        <w:ind w:firstLine="540"/>
        <w:jc w:val="both"/>
      </w:pPr>
      <w:proofErr w:type="gramStart"/>
      <w: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</w:t>
      </w:r>
      <w:proofErr w:type="gramEnd"/>
      <w:r>
        <w:t xml:space="preserve">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69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210-ФЗ;</w:t>
      </w:r>
      <w:proofErr w:type="gramEnd"/>
    </w:p>
    <w:p w:rsidR="00E272ED" w:rsidRDefault="00E272ED">
      <w:pPr>
        <w:pStyle w:val="ConsPlusNormal"/>
        <w:spacing w:before="220"/>
        <w:ind w:firstLine="540"/>
        <w:jc w:val="both"/>
      </w:pPr>
      <w:r>
        <w:t xml:space="preserve">10) требование у заявителя при предоставлении государственной услуги документов или </w:t>
      </w:r>
      <w:r>
        <w:lastRenderedPageBreak/>
        <w:t xml:space="preserve">информации, отсутствие </w:t>
      </w:r>
      <w:proofErr w:type="gramStart"/>
      <w:r>
        <w:t>и(</w:t>
      </w:r>
      <w:proofErr w:type="gramEnd"/>
      <w:r>
        <w:t xml:space="preserve">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государственной, за исключением случаев, предусмотренных </w:t>
      </w:r>
      <w:hyperlink r:id="rId70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210-ФЗ.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71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210-ФЗ.</w:t>
      </w:r>
      <w:proofErr w:type="gramEnd"/>
    </w:p>
    <w:p w:rsidR="00E272ED" w:rsidRDefault="00E272ED">
      <w:pPr>
        <w:pStyle w:val="ConsPlusNormal"/>
        <w:spacing w:before="220"/>
        <w:ind w:firstLine="540"/>
        <w:jc w:val="both"/>
      </w:pPr>
      <w:r>
        <w:t xml:space="preserve">5.3. Жалоба подается в письменной форме на бумажном носителе, в электронной форме в Комитет, предоставляющий государственную услугу, ГАУ "Леноблгосэкспертиза", ГБУ ЛО "МФЦ" либо в Комитет экономического развития и инвестиционной деятельности Ленинградской области, являющийся учредителем ГБУ ЛО "МФЦ" (далее - учредитель ГБУ ЛО "МФЦ"). Жалобы на решения, принятые председателем Комитета, подаются заместителю Председателя Правительства Ленинградской области по строительству и жилищно-коммунальному хозяйству </w:t>
      </w:r>
      <w:proofErr w:type="gramStart"/>
      <w:r>
        <w:t>и(</w:t>
      </w:r>
      <w:proofErr w:type="gramEnd"/>
      <w:r>
        <w:t>или) Губернатору Ленинградской области. Жалобы на решения и действия (бездействие) работника ГБУ ЛО "МФЦ" подаются руководителю многофункционального центра. Жалобы на решения и действия (бездействие) ГБУ ЛО "МФЦ" подаются учредителю ГБУ ЛО "МФЦ".</w:t>
      </w:r>
    </w:p>
    <w:p w:rsidR="00E272ED" w:rsidRDefault="00E272ED">
      <w:pPr>
        <w:pStyle w:val="ConsPlusNormal"/>
        <w:jc w:val="both"/>
      </w:pPr>
      <w:r>
        <w:t xml:space="preserve">(в ред. Приказов комитета государственного строительного надзора и государственной экспертизы Ленинградской области от 28.12.2019 </w:t>
      </w:r>
      <w:hyperlink r:id="rId72" w:history="1">
        <w:r>
          <w:rPr>
            <w:color w:val="0000FF"/>
          </w:rPr>
          <w:t>N 24</w:t>
        </w:r>
      </w:hyperlink>
      <w:r>
        <w:t xml:space="preserve">, от 02.04.2020 </w:t>
      </w:r>
      <w:hyperlink r:id="rId73" w:history="1">
        <w:r>
          <w:rPr>
            <w:color w:val="0000FF"/>
          </w:rPr>
          <w:t>N 6</w:t>
        </w:r>
      </w:hyperlink>
      <w:r>
        <w:t>)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 xml:space="preserve">Жалоба на решения и действия (бездействие) Комитета, предоставляющего государственную услугу, должностного лица Комитета, председателя Комитета, ГАУ "Леноблгосэкспертиза", руководителя </w:t>
      </w:r>
      <w:proofErr w:type="gramStart"/>
      <w:r>
        <w:t>и(</w:t>
      </w:r>
      <w:proofErr w:type="gramEnd"/>
      <w:r>
        <w:t>или) специалиста ГАУ "Леноблгосэкспертиза"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Комитета, официального сайта ГАУ "Леноблгосэкспертиза",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ЕПГУ либо ПГУ ЛО, а также может быть принята при личном приеме заявителя.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74" w:history="1">
        <w:r>
          <w:rPr>
            <w:color w:val="0000FF"/>
          </w:rPr>
          <w:t>части 5 статьи 11.2</w:t>
        </w:r>
      </w:hyperlink>
      <w:r>
        <w:t xml:space="preserve"> Федерального закона от 27 июля 2010 года N 210-ФЗ.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В письменной жалобе в обязательном порядке указываются: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 xml:space="preserve">- наименование Комитета, ГАУ "Леноблгосэкспертиза", должностного лица </w:t>
      </w:r>
      <w:proofErr w:type="gramStart"/>
      <w:r>
        <w:t>и(</w:t>
      </w:r>
      <w:proofErr w:type="gramEnd"/>
      <w:r>
        <w:t>или) государственного служащего Комитета, руководителя и(или) специалиста ГАУ "Леноблгосэкспертиза", филиала, отдела, удаленного рабочего места ГБУ ЛО "МФЦ", его руководителя и(или) работника, решения и действия (бездействие) которых обжалуются;</w:t>
      </w:r>
    </w:p>
    <w:p w:rsidR="00E272ED" w:rsidRDefault="00E272ED">
      <w:pPr>
        <w:pStyle w:val="ConsPlusNormal"/>
        <w:spacing w:before="220"/>
        <w:ind w:firstLine="540"/>
        <w:jc w:val="both"/>
      </w:pPr>
      <w:proofErr w:type="gramStart"/>
      <w: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272ED" w:rsidRDefault="00E272ED">
      <w:pPr>
        <w:pStyle w:val="ConsPlusNormal"/>
        <w:spacing w:before="220"/>
        <w:ind w:firstLine="540"/>
        <w:jc w:val="both"/>
      </w:pPr>
      <w:r>
        <w:t xml:space="preserve">- сведения об обжалуемых решениях и действиях (бездействии) Комитета, ГАУ "Леноблгосэкспертиза", должностного лица </w:t>
      </w:r>
      <w:proofErr w:type="gramStart"/>
      <w:r>
        <w:t>и(</w:t>
      </w:r>
      <w:proofErr w:type="gramEnd"/>
      <w:r>
        <w:t>или) государственного служащего Комитета, руководителя и(или) специалиста ГАУ "Леноблгосэкспертиза", филиала, отдела, удаленного рабочего места ГБУ ЛО "МФЦ", его работника;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lastRenderedPageBreak/>
        <w:t xml:space="preserve">- доводы, на основании которых заявитель не согласен с решением и действием (бездействием) Комитета, ГАУ "Леноблгосэкспертиза", должностного лица </w:t>
      </w:r>
      <w:proofErr w:type="gramStart"/>
      <w:r>
        <w:t>и(</w:t>
      </w:r>
      <w:proofErr w:type="gramEnd"/>
      <w:r>
        <w:t>или) государственного служащего Комитета, руководителя и(или) специалиста ГАУ "</w:t>
      </w:r>
      <w:proofErr w:type="spellStart"/>
      <w:r>
        <w:t>Леноблэкспертиза</w:t>
      </w:r>
      <w:proofErr w:type="spellEnd"/>
      <w:r>
        <w:t>", филиала, отдела, удаленного рабочего места ГБУ ЛО "МФЦ", его работника. Заявителем могут быть представлены документы (при наличии), подтверждающие доводы заявителя, либо их копии.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 xml:space="preserve">5.5. </w:t>
      </w:r>
      <w:proofErr w:type="gramStart"/>
      <w:r>
        <w:t xml:space="preserve">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75" w:history="1">
        <w:r>
          <w:rPr>
            <w:color w:val="0000FF"/>
          </w:rPr>
          <w:t>статьей 11.1</w:t>
        </w:r>
      </w:hyperlink>
      <w:r>
        <w:t xml:space="preserve"> Федерального закона от 27.07.2010 N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E272ED" w:rsidRDefault="00E272ED">
      <w:pPr>
        <w:pStyle w:val="ConsPlusNormal"/>
        <w:spacing w:before="220"/>
        <w:ind w:firstLine="540"/>
        <w:jc w:val="both"/>
      </w:pPr>
      <w:r>
        <w:t xml:space="preserve">5.6. </w:t>
      </w:r>
      <w:proofErr w:type="gramStart"/>
      <w:r>
        <w:t>Жалоба, поступившая в Комитет, ГАУ "Леноблгосэкспертиза", ГБУ ЛО "МФЦ", учредителю ГБУ ЛО "МФЦ" либо вышестоящий орган, подлежит рассмотрению в течение пятнадцати рабочих дней со дня ее регистрации, а в случае обжалования отказа Комитета, ГАУ "Леноблгосэкспертиза", ГБУ ЛО "МФЦ"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>
        <w:t xml:space="preserve"> течение пяти рабочих дней со дня ее регистрации.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5.7. По результатам рассмотрения жалобы принимается одно из следующих решений:</w:t>
      </w:r>
    </w:p>
    <w:p w:rsidR="00E272ED" w:rsidRDefault="00E272ED">
      <w:pPr>
        <w:pStyle w:val="ConsPlusNormal"/>
        <w:spacing w:before="220"/>
        <w:ind w:firstLine="540"/>
        <w:jc w:val="both"/>
      </w:pPr>
      <w:proofErr w:type="gramStart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области;</w:t>
      </w:r>
      <w:proofErr w:type="gramEnd"/>
    </w:p>
    <w:p w:rsidR="00E272ED" w:rsidRDefault="00E272ED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5.8.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 xml:space="preserve">5.9. В случае признания жалобы подлежащей удовлетворению в ответе заявителю дается информация о действиях, осуществляемых Комитетом, ГАУ "Леноблгосэкспертиза", многофункциональным центром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 xml:space="preserve">5.10.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 xml:space="preserve">5.11.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E272ED" w:rsidRDefault="00E272ED">
      <w:pPr>
        <w:pStyle w:val="ConsPlusNormal"/>
        <w:ind w:firstLine="540"/>
        <w:jc w:val="both"/>
      </w:pPr>
    </w:p>
    <w:p w:rsidR="00E272ED" w:rsidRDefault="00E272ED">
      <w:pPr>
        <w:pStyle w:val="ConsPlusTitle"/>
        <w:jc w:val="center"/>
        <w:outlineLvl w:val="1"/>
      </w:pPr>
      <w:r>
        <w:t>6. Особенности выполнения административных процедур</w:t>
      </w:r>
    </w:p>
    <w:p w:rsidR="00E272ED" w:rsidRDefault="00E272ED">
      <w:pPr>
        <w:pStyle w:val="ConsPlusTitle"/>
        <w:jc w:val="center"/>
      </w:pPr>
      <w:r>
        <w:t>в многофункциональных центрах</w:t>
      </w:r>
    </w:p>
    <w:p w:rsidR="00E272ED" w:rsidRDefault="00E272ED">
      <w:pPr>
        <w:pStyle w:val="ConsPlusNormal"/>
        <w:jc w:val="center"/>
      </w:pPr>
      <w:proofErr w:type="gramStart"/>
      <w:r>
        <w:t xml:space="preserve">(введен </w:t>
      </w:r>
      <w:hyperlink r:id="rId76" w:history="1">
        <w:r>
          <w:rPr>
            <w:color w:val="0000FF"/>
          </w:rPr>
          <w:t>Приказом</w:t>
        </w:r>
      </w:hyperlink>
      <w:r>
        <w:t xml:space="preserve"> комитета государственного строительного</w:t>
      </w:r>
      <w:proofErr w:type="gramEnd"/>
    </w:p>
    <w:p w:rsidR="00E272ED" w:rsidRDefault="00E272ED">
      <w:pPr>
        <w:pStyle w:val="ConsPlusNormal"/>
        <w:jc w:val="center"/>
      </w:pPr>
      <w:r>
        <w:t>надзора и государственной экспертизы Ленинградской области</w:t>
      </w:r>
    </w:p>
    <w:p w:rsidR="00E272ED" w:rsidRDefault="00E272ED">
      <w:pPr>
        <w:pStyle w:val="ConsPlusNormal"/>
        <w:jc w:val="center"/>
      </w:pPr>
      <w:r>
        <w:t>от 28.12.2019 N 24)</w:t>
      </w:r>
    </w:p>
    <w:p w:rsidR="00E272ED" w:rsidRDefault="00E272ED">
      <w:pPr>
        <w:pStyle w:val="ConsPlusNormal"/>
        <w:jc w:val="center"/>
      </w:pPr>
    </w:p>
    <w:p w:rsidR="00E272ED" w:rsidRDefault="00E272ED">
      <w:pPr>
        <w:pStyle w:val="ConsPlusNormal"/>
        <w:ind w:firstLine="540"/>
        <w:jc w:val="both"/>
      </w:pPr>
      <w:r>
        <w:t>6.1. Предоставление государственной услуги посредством МФЦ осуществляется в подразделениях ГБУ ЛО "МФЦ" при наличии вступившего в силу соглашения о взаимодействии между ГБУ ЛО "МФЦ" и комитетом. Предоставление государственной услуги в иных МФЦ осуществляется при наличии вступившего в силу соглашения о взаимодействии между ГБУ ЛО "МФЦ" и иным МФЦ.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6.2. В случае подачи документов в ГАУ "Леноблгосэкспертиза" посредством МФЦ специалист МФЦ, осуществляющий прием документов, представленных для получения государственной услуги, выполняет следующие действия: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б) определяет предмет обращения;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в) проводит проверку правильности заполнения обращения;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г) проводит проверку укомплектованности пакета документов;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е) заверяет каждый документ дела своей электронной подписью (далее - ЭП);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ж) направляет копии документов и реестр документов в ГАУ "Леноблгосэкспертиза":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- в электронном виде (в составе пакетов электронных дел) в день обращения заявителя в МФЦ;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По окончании приема документов специалист МФЦ выдает заявителю расписку в приеме документов.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6.3. При установлении работником МФЦ следующих фактов: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 xml:space="preserve">а) представление заявителем неполного комплекта документов, указанных в </w:t>
      </w:r>
      <w:hyperlink w:anchor="P113" w:history="1">
        <w:r>
          <w:rPr>
            <w:color w:val="0000FF"/>
          </w:rPr>
          <w:t>пунктах 2.6</w:t>
        </w:r>
      </w:hyperlink>
      <w:r>
        <w:t xml:space="preserve">, </w:t>
      </w:r>
      <w:hyperlink w:anchor="P123" w:history="1">
        <w:r>
          <w:rPr>
            <w:color w:val="0000FF"/>
          </w:rPr>
          <w:t>2.6.1</w:t>
        </w:r>
      </w:hyperlink>
      <w:r>
        <w:t xml:space="preserve">, </w:t>
      </w:r>
      <w:hyperlink w:anchor="P125" w:history="1">
        <w:r>
          <w:rPr>
            <w:color w:val="0000FF"/>
          </w:rPr>
          <w:t>2.6.2</w:t>
        </w:r>
      </w:hyperlink>
      <w:r>
        <w:t xml:space="preserve"> настоящего регламента, специалист МФЦ выполняет в соответствии с настоящим регламентом следующие действия:</w:t>
      </w:r>
    </w:p>
    <w:p w:rsidR="00E272ED" w:rsidRDefault="00E272ED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комитета государственного строительного надзора и государственной экспертизы Ленинградской области от 02.04.2020 N 6)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сообщает заявителю, какие необходимые документы им не представлены;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предлагает заявителю представить полный комплект необходимых документов, после чего вновь обратиться за предоставлением государственной услуги;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lastRenderedPageBreak/>
        <w:t>распечатывает расписку о предоставлении консультации с указанием перечня документов, которые необходимо заявителю представить для получения государственной услуги, и вручает ее заявителю;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 xml:space="preserve">б) несоответствие категории заявителя кругу лиц, имеющих право на получение государственной услуги, указанных в </w:t>
      </w:r>
      <w:hyperlink w:anchor="P70" w:history="1">
        <w:r>
          <w:rPr>
            <w:color w:val="0000FF"/>
          </w:rPr>
          <w:t>пункте 1.2</w:t>
        </w:r>
      </w:hyperlink>
      <w:r>
        <w:t xml:space="preserve"> настоящего регламента, специалист МФЦ выполняет в соответствии с настоящим регламентом следующие действия: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сообщает заявителю об отсутствии у него права на получение государственной услуги;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распечатывает расписку о предоставлении консультации.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6.4. При указании заявителем места получения ответа (результата предоставления государственной услуги) посредством МФЦ должностное лицо ГАУ "Леноблгосэкспертиза", ответственное за выполнение административной процедуры, передает специалисту МФЦ для передачи в соответствующий МФЦ результат предоставления государственной услуги для его последующей выдачи заявителю: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- в электронном виде в течение 1 рабочего дня со дня принятия решения о предоставлении (отказе в предоставлении) государственной услуги заявителю;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- на бумажном носителе - в срок не более 3 рабочих дней со дня принятия решения о предоставлении (отказе в предоставлении) государственной услуги заявителю, но не позднее 2 рабочих дней до окончания срока предоставления услуги.</w:t>
      </w:r>
    </w:p>
    <w:p w:rsidR="00E272ED" w:rsidRDefault="00E272ED">
      <w:pPr>
        <w:pStyle w:val="ConsPlusNormal"/>
        <w:spacing w:before="220"/>
        <w:ind w:firstLine="540"/>
        <w:jc w:val="both"/>
      </w:pPr>
      <w:proofErr w:type="gramStart"/>
      <w:r>
        <w:t>Специалист МФЦ, ответственный за выдачу документов, полученных от ГАУ "Леноблгосэкспертиза" по результатам рассмотрения представленных заявителем документов, не позднее двух дней с даты их получения от ГАУ "Леноблгосэкспертиза"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  <w:proofErr w:type="gramEnd"/>
    </w:p>
    <w:p w:rsidR="00E272ED" w:rsidRDefault="00E272ED">
      <w:pPr>
        <w:pStyle w:val="ConsPlusNormal"/>
        <w:spacing w:before="220"/>
        <w:ind w:firstLine="540"/>
        <w:jc w:val="both"/>
      </w:pPr>
      <w:r>
        <w:t xml:space="preserve">6.5. При обращении заявителя в МФЦ за получением нескольких услуг посредством комплексного запроса специалист МФЦ руководствуется </w:t>
      </w:r>
      <w:hyperlink r:id="rId78" w:history="1">
        <w:r>
          <w:rPr>
            <w:color w:val="0000FF"/>
          </w:rPr>
          <w:t>Порядком</w:t>
        </w:r>
      </w:hyperlink>
      <w:r>
        <w:t xml:space="preserve"> организации предоставления взаимосвязанных государственных </w:t>
      </w:r>
      <w:proofErr w:type="gramStart"/>
      <w:r>
        <w:t>и(</w:t>
      </w:r>
      <w:proofErr w:type="gramEnd"/>
      <w:r>
        <w:t>или)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области, утвержденным постановлением Правительства Ленинградской области от 20.05.2019 N 228.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6.6</w:t>
      </w:r>
      <w:proofErr w:type="gramStart"/>
      <w:r>
        <w:t xml:space="preserve"> П</w:t>
      </w:r>
      <w:proofErr w:type="gramEnd"/>
      <w:r>
        <w:t>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 услуг.</w:t>
      </w:r>
    </w:p>
    <w:p w:rsidR="00E272ED" w:rsidRDefault="00E272ED">
      <w:pPr>
        <w:pStyle w:val="ConsPlusNormal"/>
      </w:pPr>
    </w:p>
    <w:p w:rsidR="00E272ED" w:rsidRDefault="00E272ED">
      <w:pPr>
        <w:pStyle w:val="ConsPlusNormal"/>
      </w:pPr>
    </w:p>
    <w:p w:rsidR="00E272ED" w:rsidRDefault="00E272ED">
      <w:pPr>
        <w:pStyle w:val="ConsPlusNormal"/>
      </w:pPr>
    </w:p>
    <w:p w:rsidR="00E272ED" w:rsidRDefault="00E272ED">
      <w:pPr>
        <w:pStyle w:val="ConsPlusNormal"/>
      </w:pPr>
    </w:p>
    <w:p w:rsidR="00E272ED" w:rsidRDefault="00E272ED">
      <w:pPr>
        <w:pStyle w:val="ConsPlusNormal"/>
      </w:pPr>
    </w:p>
    <w:p w:rsidR="00E272ED" w:rsidRDefault="00E272ED">
      <w:pPr>
        <w:pStyle w:val="ConsPlusNormal"/>
        <w:jc w:val="right"/>
        <w:outlineLvl w:val="1"/>
      </w:pPr>
      <w:r>
        <w:t>Приложение 1</w:t>
      </w:r>
    </w:p>
    <w:p w:rsidR="00E272ED" w:rsidRDefault="00E272ED">
      <w:pPr>
        <w:pStyle w:val="ConsPlusNormal"/>
        <w:jc w:val="right"/>
      </w:pPr>
      <w:r>
        <w:t>к Административному регламенту</w:t>
      </w:r>
    </w:p>
    <w:p w:rsidR="00E272ED" w:rsidRDefault="00E272ED">
      <w:pPr>
        <w:pStyle w:val="ConsPlusNormal"/>
        <w:jc w:val="right"/>
      </w:pPr>
      <w:r>
        <w:t>предоставления комитетом государственного</w:t>
      </w:r>
    </w:p>
    <w:p w:rsidR="00E272ED" w:rsidRDefault="00E272ED">
      <w:pPr>
        <w:pStyle w:val="ConsPlusNormal"/>
        <w:jc w:val="right"/>
      </w:pPr>
      <w:r>
        <w:t xml:space="preserve">строительного надзора и </w:t>
      </w:r>
      <w:proofErr w:type="gramStart"/>
      <w:r>
        <w:t>государственной</w:t>
      </w:r>
      <w:proofErr w:type="gramEnd"/>
    </w:p>
    <w:p w:rsidR="00E272ED" w:rsidRDefault="00E272ED">
      <w:pPr>
        <w:pStyle w:val="ConsPlusNormal"/>
        <w:jc w:val="right"/>
      </w:pPr>
      <w:r>
        <w:t>экспертизы Ленинградской области</w:t>
      </w:r>
    </w:p>
    <w:p w:rsidR="00E272ED" w:rsidRDefault="00E272ED">
      <w:pPr>
        <w:pStyle w:val="ConsPlusNormal"/>
        <w:jc w:val="right"/>
      </w:pPr>
      <w:r>
        <w:t>государственной услуги по выдаче</w:t>
      </w:r>
    </w:p>
    <w:p w:rsidR="00E272ED" w:rsidRDefault="00E272ED">
      <w:pPr>
        <w:pStyle w:val="ConsPlusNormal"/>
        <w:jc w:val="right"/>
      </w:pPr>
      <w:r>
        <w:t>разрешений на ввод объектов</w:t>
      </w:r>
    </w:p>
    <w:p w:rsidR="00E272ED" w:rsidRDefault="00E272ED">
      <w:pPr>
        <w:pStyle w:val="ConsPlusNormal"/>
        <w:jc w:val="right"/>
      </w:pPr>
      <w:r>
        <w:t>в эксплуатацию</w:t>
      </w:r>
    </w:p>
    <w:p w:rsidR="00E272ED" w:rsidRDefault="00E272ED">
      <w:pPr>
        <w:pStyle w:val="ConsPlusNormal"/>
        <w:ind w:firstLine="540"/>
        <w:jc w:val="both"/>
      </w:pPr>
    </w:p>
    <w:p w:rsidR="00E272ED" w:rsidRDefault="00E272ED">
      <w:pPr>
        <w:pStyle w:val="ConsPlusNonformat"/>
        <w:jc w:val="both"/>
      </w:pPr>
      <w:r>
        <w:t xml:space="preserve">                                               Председателю комитета</w:t>
      </w:r>
    </w:p>
    <w:p w:rsidR="00E272ED" w:rsidRDefault="00E272ED">
      <w:pPr>
        <w:pStyle w:val="ConsPlusNonformat"/>
        <w:jc w:val="both"/>
      </w:pPr>
      <w:r>
        <w:t xml:space="preserve">                                          государственного строительного</w:t>
      </w:r>
    </w:p>
    <w:p w:rsidR="00E272ED" w:rsidRDefault="00E272ED">
      <w:pPr>
        <w:pStyle w:val="ConsPlusNonformat"/>
        <w:jc w:val="both"/>
      </w:pPr>
      <w:r>
        <w:t xml:space="preserve">                                       надзора и государственной экспертизы</w:t>
      </w:r>
    </w:p>
    <w:p w:rsidR="00E272ED" w:rsidRDefault="00E272ED">
      <w:pPr>
        <w:pStyle w:val="ConsPlusNonformat"/>
        <w:jc w:val="both"/>
      </w:pPr>
      <w:r>
        <w:t xml:space="preserve">                                               Ленинградской области</w:t>
      </w:r>
    </w:p>
    <w:p w:rsidR="00E272ED" w:rsidRDefault="00E272ED">
      <w:pPr>
        <w:pStyle w:val="ConsPlusNonformat"/>
        <w:jc w:val="both"/>
      </w:pPr>
    </w:p>
    <w:p w:rsidR="00E272ED" w:rsidRDefault="00E272E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E272ED" w:rsidRDefault="00E272ED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(наименование застройщика:</w:t>
      </w:r>
      <w:proofErr w:type="gramEnd"/>
    </w:p>
    <w:p w:rsidR="00E272ED" w:rsidRDefault="00E272E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E272ED" w:rsidRDefault="00E272ED">
      <w:pPr>
        <w:pStyle w:val="ConsPlusNonformat"/>
        <w:jc w:val="both"/>
      </w:pPr>
      <w:r>
        <w:t xml:space="preserve">                                         полное наименование организации,</w:t>
      </w:r>
    </w:p>
    <w:p w:rsidR="00E272ED" w:rsidRDefault="00E272E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E272ED" w:rsidRDefault="00E272ED">
      <w:pPr>
        <w:pStyle w:val="ConsPlusNonformat"/>
        <w:jc w:val="both"/>
      </w:pPr>
      <w:r>
        <w:t xml:space="preserve">                                             ИНН - для юридических лиц,</w:t>
      </w:r>
    </w:p>
    <w:p w:rsidR="00E272ED" w:rsidRDefault="00E272E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E272ED" w:rsidRDefault="00E272ED">
      <w:pPr>
        <w:pStyle w:val="ConsPlusNonformat"/>
        <w:jc w:val="both"/>
      </w:pPr>
      <w:r>
        <w:t xml:space="preserve">                                          почтовый индекс, адрес, адрес</w:t>
      </w:r>
    </w:p>
    <w:p w:rsidR="00E272ED" w:rsidRDefault="00E272ED">
      <w:pPr>
        <w:pStyle w:val="ConsPlusNonformat"/>
        <w:jc w:val="both"/>
      </w:pPr>
      <w:r>
        <w:t xml:space="preserve">                                               электронной почты;</w:t>
      </w:r>
    </w:p>
    <w:p w:rsidR="00E272ED" w:rsidRDefault="00E272E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E272ED" w:rsidRDefault="00E272ED">
      <w:pPr>
        <w:pStyle w:val="ConsPlusNonformat"/>
        <w:jc w:val="both"/>
      </w:pPr>
      <w:r>
        <w:t xml:space="preserve">                                      фамилия, имя, отчество - для граждан,</w:t>
      </w:r>
    </w:p>
    <w:p w:rsidR="00E272ED" w:rsidRDefault="00E272E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E272ED" w:rsidRDefault="00E272ED">
      <w:pPr>
        <w:pStyle w:val="ConsPlusNonformat"/>
        <w:jc w:val="both"/>
      </w:pPr>
      <w:r>
        <w:t xml:space="preserve">                                          почтовый индекс, адрес, адрес</w:t>
      </w:r>
    </w:p>
    <w:p w:rsidR="00E272ED" w:rsidRDefault="00E272ED">
      <w:pPr>
        <w:pStyle w:val="ConsPlusNonformat"/>
        <w:jc w:val="both"/>
      </w:pPr>
      <w:r>
        <w:t xml:space="preserve">                                                 электронной почты)</w:t>
      </w:r>
    </w:p>
    <w:p w:rsidR="00E272ED" w:rsidRDefault="00E272ED">
      <w:pPr>
        <w:pStyle w:val="ConsPlusNonformat"/>
        <w:jc w:val="both"/>
      </w:pPr>
    </w:p>
    <w:p w:rsidR="00E272ED" w:rsidRDefault="00E272ED">
      <w:pPr>
        <w:pStyle w:val="ConsPlusNonformat"/>
        <w:jc w:val="both"/>
      </w:pPr>
      <w:bookmarkStart w:id="18" w:name="P421"/>
      <w:bookmarkEnd w:id="18"/>
      <w:r>
        <w:t xml:space="preserve">                                 ЗАЯВЛЕНИЕ</w:t>
      </w:r>
    </w:p>
    <w:p w:rsidR="00E272ED" w:rsidRDefault="00E272ED">
      <w:pPr>
        <w:pStyle w:val="ConsPlusNonformat"/>
        <w:jc w:val="both"/>
      </w:pPr>
      <w:r>
        <w:t xml:space="preserve">            о выдаче разрешения на ввод объекта в эксплуатацию</w:t>
      </w:r>
    </w:p>
    <w:p w:rsidR="00E272ED" w:rsidRDefault="00E272ED">
      <w:pPr>
        <w:pStyle w:val="ConsPlusNonformat"/>
        <w:jc w:val="both"/>
      </w:pPr>
    </w:p>
    <w:p w:rsidR="00E272ED" w:rsidRDefault="00E272ED">
      <w:pPr>
        <w:pStyle w:val="ConsPlusNonformat"/>
        <w:jc w:val="both"/>
      </w:pPr>
      <w:r>
        <w:t>I.   Прошу   выдать   разрешение   на  ввод  в  эксплуатацию  построенного/</w:t>
      </w:r>
    </w:p>
    <w:p w:rsidR="00E272ED" w:rsidRDefault="00E272ED">
      <w:pPr>
        <w:pStyle w:val="ConsPlusNonformat"/>
        <w:jc w:val="both"/>
      </w:pPr>
      <w:r>
        <w:t>реконструированного     объекта     капитального    строительства/линейного</w:t>
      </w:r>
    </w:p>
    <w:p w:rsidR="00E272ED" w:rsidRDefault="00E272ED">
      <w:pPr>
        <w:pStyle w:val="ConsPlusNonformat"/>
        <w:jc w:val="both"/>
      </w:pPr>
      <w:r>
        <w:t>объекта/объекта  капитального  строительства,  входящего в состав линейного</w:t>
      </w:r>
    </w:p>
    <w:p w:rsidR="00E272ED" w:rsidRDefault="00E272ED">
      <w:pPr>
        <w:pStyle w:val="ConsPlusNonformat"/>
        <w:jc w:val="both"/>
      </w:pPr>
      <w:r>
        <w:t>объекта (</w:t>
      </w:r>
      <w:proofErr w:type="gramStart"/>
      <w:r>
        <w:t>ненужное</w:t>
      </w:r>
      <w:proofErr w:type="gramEnd"/>
      <w:r>
        <w:t xml:space="preserve"> зачеркнуть)</w:t>
      </w:r>
    </w:p>
    <w:p w:rsidR="00E272ED" w:rsidRDefault="00E272ED">
      <w:pPr>
        <w:pStyle w:val="ConsPlusNonformat"/>
        <w:jc w:val="both"/>
      </w:pPr>
      <w:r>
        <w:t>___________________________________________________________________________</w:t>
      </w:r>
    </w:p>
    <w:p w:rsidR="00E272ED" w:rsidRDefault="00E272ED">
      <w:pPr>
        <w:pStyle w:val="ConsPlusNonformat"/>
        <w:jc w:val="both"/>
      </w:pPr>
      <w:r>
        <w:t xml:space="preserve">  </w:t>
      </w:r>
      <w:proofErr w:type="gramStart"/>
      <w:r>
        <w:t>(наименование объекта (этапа) капитального строительства, реконструкции</w:t>
      </w:r>
      <w:proofErr w:type="gramEnd"/>
    </w:p>
    <w:p w:rsidR="00E272ED" w:rsidRDefault="00E272ED">
      <w:pPr>
        <w:pStyle w:val="ConsPlusNonformat"/>
        <w:jc w:val="both"/>
      </w:pPr>
      <w:r>
        <w:t>__________________________________________________________________________,</w:t>
      </w:r>
    </w:p>
    <w:p w:rsidR="00E272ED" w:rsidRDefault="00E272ED">
      <w:pPr>
        <w:pStyle w:val="ConsPlusNonformat"/>
        <w:jc w:val="both"/>
      </w:pPr>
      <w:r>
        <w:t xml:space="preserve">   в соответствии с проектной документацией, кадастровый номер объекта)</w:t>
      </w:r>
    </w:p>
    <w:p w:rsidR="00E272ED" w:rsidRDefault="00E272ED">
      <w:pPr>
        <w:pStyle w:val="ConsPlusNonformat"/>
        <w:jc w:val="both"/>
      </w:pPr>
    </w:p>
    <w:p w:rsidR="00E272ED" w:rsidRDefault="00E272ED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_________________________________________________</w:t>
      </w:r>
    </w:p>
    <w:p w:rsidR="00E272ED" w:rsidRDefault="00E272ED">
      <w:pPr>
        <w:pStyle w:val="ConsPlusNonformat"/>
        <w:jc w:val="both"/>
      </w:pPr>
      <w:r>
        <w:t xml:space="preserve">                               </w:t>
      </w:r>
      <w:proofErr w:type="gramStart"/>
      <w:r>
        <w:t>(адрес объекта капитального строительства</w:t>
      </w:r>
      <w:proofErr w:type="gramEnd"/>
    </w:p>
    <w:p w:rsidR="00E272ED" w:rsidRDefault="00E272ED">
      <w:pPr>
        <w:pStyle w:val="ConsPlusNonformat"/>
        <w:jc w:val="both"/>
      </w:pPr>
      <w:r>
        <w:t>___________________________________________________________________________</w:t>
      </w:r>
    </w:p>
    <w:p w:rsidR="00E272ED" w:rsidRDefault="00E272ED">
      <w:pPr>
        <w:pStyle w:val="ConsPlusNonformat"/>
        <w:jc w:val="both"/>
      </w:pPr>
      <w:r>
        <w:t xml:space="preserve"> в соответствии с государственным адресным реестром с указанием реквизитов</w:t>
      </w:r>
    </w:p>
    <w:p w:rsidR="00E272ED" w:rsidRDefault="00E272ED">
      <w:pPr>
        <w:pStyle w:val="ConsPlusNonformat"/>
        <w:jc w:val="both"/>
      </w:pPr>
      <w:r>
        <w:t>___________________________________________________________________________</w:t>
      </w:r>
    </w:p>
    <w:p w:rsidR="00E272ED" w:rsidRDefault="00E272ED">
      <w:pPr>
        <w:pStyle w:val="ConsPlusNonformat"/>
        <w:jc w:val="both"/>
      </w:pPr>
      <w:r>
        <w:t xml:space="preserve">               документов о присвоении, об изменении адреса)</w:t>
      </w:r>
    </w:p>
    <w:p w:rsidR="00E272ED" w:rsidRDefault="00E272ED">
      <w:pPr>
        <w:pStyle w:val="ConsPlusNonformat"/>
        <w:jc w:val="both"/>
      </w:pPr>
    </w:p>
    <w:p w:rsidR="00E272ED" w:rsidRDefault="00E272ED">
      <w:pPr>
        <w:pStyle w:val="ConsPlusNonformat"/>
        <w:jc w:val="both"/>
      </w:pPr>
      <w:r>
        <w:t>на земельном участке (земельных участках) с кадастровым номером: __________</w:t>
      </w:r>
    </w:p>
    <w:p w:rsidR="00E272ED" w:rsidRDefault="00E272ED">
      <w:pPr>
        <w:pStyle w:val="ConsPlusNonformat"/>
        <w:jc w:val="both"/>
      </w:pPr>
      <w:r>
        <w:t>___________________________________________________________________________</w:t>
      </w:r>
    </w:p>
    <w:p w:rsidR="00E272ED" w:rsidRDefault="00E272ED">
      <w:pPr>
        <w:pStyle w:val="ConsPlusNonformat"/>
        <w:jc w:val="both"/>
      </w:pPr>
    </w:p>
    <w:p w:rsidR="00E272ED" w:rsidRDefault="00E272ED">
      <w:pPr>
        <w:pStyle w:val="ConsPlusNonformat"/>
        <w:jc w:val="both"/>
      </w:pPr>
      <w:r>
        <w:t>строительный адрес: ______________________________________________________.</w:t>
      </w:r>
    </w:p>
    <w:p w:rsidR="00E272ED" w:rsidRDefault="00E272ED">
      <w:pPr>
        <w:pStyle w:val="ConsPlusNonformat"/>
        <w:jc w:val="both"/>
      </w:pPr>
      <w:r>
        <w:t xml:space="preserve">       </w:t>
      </w:r>
      <w:proofErr w:type="gramStart"/>
      <w:r>
        <w:t>(указывается только в отношении объектов капитального строительства,</w:t>
      </w:r>
      <w:proofErr w:type="gramEnd"/>
    </w:p>
    <w:p w:rsidR="00E272ED" w:rsidRDefault="00E272ED">
      <w:pPr>
        <w:pStyle w:val="ConsPlusNonformat"/>
        <w:jc w:val="both"/>
      </w:pPr>
      <w:r>
        <w:t>___________________________________________________________________________</w:t>
      </w:r>
    </w:p>
    <w:p w:rsidR="00E272ED" w:rsidRDefault="00E272ED">
      <w:pPr>
        <w:pStyle w:val="ConsPlusNonformat"/>
        <w:jc w:val="both"/>
      </w:pPr>
      <w:r>
        <w:t xml:space="preserve">      разрешение на строительство </w:t>
      </w:r>
      <w:proofErr w:type="gramStart"/>
      <w:r>
        <w:t>которых</w:t>
      </w:r>
      <w:proofErr w:type="gramEnd"/>
      <w:r>
        <w:t xml:space="preserve"> выдано до вступления в силу</w:t>
      </w:r>
    </w:p>
    <w:p w:rsidR="00E272ED" w:rsidRDefault="00E272ED">
      <w:pPr>
        <w:pStyle w:val="ConsPlusNonformat"/>
        <w:jc w:val="both"/>
      </w:pPr>
      <w:r>
        <w:t>___________________________________________________________________________</w:t>
      </w:r>
    </w:p>
    <w:p w:rsidR="00E272ED" w:rsidRDefault="00E272ED">
      <w:pPr>
        <w:pStyle w:val="ConsPlusNonformat"/>
        <w:jc w:val="both"/>
      </w:pPr>
      <w:r>
        <w:t xml:space="preserve">  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19.11.2014 N 1221</w:t>
      </w:r>
    </w:p>
    <w:p w:rsidR="00E272ED" w:rsidRDefault="00E272ED">
      <w:pPr>
        <w:pStyle w:val="ConsPlusNonformat"/>
        <w:jc w:val="both"/>
      </w:pPr>
      <w:r>
        <w:t>___________________________________________________________________________</w:t>
      </w:r>
    </w:p>
    <w:p w:rsidR="00E272ED" w:rsidRDefault="00E272ED">
      <w:pPr>
        <w:pStyle w:val="ConsPlusNonformat"/>
        <w:jc w:val="both"/>
      </w:pPr>
      <w:r>
        <w:t xml:space="preserve">  </w:t>
      </w:r>
      <w:proofErr w:type="gramStart"/>
      <w:r>
        <w:t>"Об утверждении Правил присвоения, изменения и аннулирования адресов")</w:t>
      </w:r>
      <w:proofErr w:type="gramEnd"/>
    </w:p>
    <w:p w:rsidR="00E272ED" w:rsidRDefault="00E272ED">
      <w:pPr>
        <w:pStyle w:val="ConsPlusNonformat"/>
        <w:jc w:val="both"/>
      </w:pPr>
    </w:p>
    <w:p w:rsidR="00E272ED" w:rsidRDefault="00E272ED">
      <w:pPr>
        <w:pStyle w:val="ConsPlusNonformat"/>
        <w:jc w:val="both"/>
      </w:pPr>
      <w:r>
        <w:t>Право на пользование землей закреплено:</w:t>
      </w:r>
    </w:p>
    <w:p w:rsidR="00E272ED" w:rsidRDefault="00E272ED">
      <w:pPr>
        <w:pStyle w:val="ConsPlusNonformat"/>
        <w:jc w:val="both"/>
      </w:pPr>
      <w:r>
        <w:t>__________________________________________________________________________.</w:t>
      </w:r>
    </w:p>
    <w:p w:rsidR="00E272ED" w:rsidRDefault="00E272ED">
      <w:pPr>
        <w:pStyle w:val="ConsPlusNonformat"/>
        <w:jc w:val="both"/>
      </w:pPr>
      <w:r>
        <w:t xml:space="preserve">                  (наименование, дата и номер документа)</w:t>
      </w:r>
    </w:p>
    <w:p w:rsidR="00E272ED" w:rsidRDefault="00E272ED">
      <w:pPr>
        <w:pStyle w:val="ConsPlusNonformat"/>
        <w:jc w:val="both"/>
      </w:pPr>
      <w:r>
        <w:t>Финансирование  строительства  (реконструкции)  застройщиком осуществлялось</w:t>
      </w:r>
    </w:p>
    <w:p w:rsidR="00E272ED" w:rsidRDefault="00E272ED">
      <w:pPr>
        <w:pStyle w:val="ConsPlusNonformat"/>
        <w:jc w:val="both"/>
      </w:pPr>
      <w:r>
        <w:t>___________________________________________________________________________</w:t>
      </w:r>
    </w:p>
    <w:p w:rsidR="00E272ED" w:rsidRDefault="00E272ED">
      <w:pPr>
        <w:pStyle w:val="ConsPlusNonformat"/>
        <w:jc w:val="both"/>
      </w:pPr>
      <w:r>
        <w:t xml:space="preserve">         (банковские реквизиты (наименование банка, </w:t>
      </w:r>
      <w:proofErr w:type="gramStart"/>
      <w:r>
        <w:t>р</w:t>
      </w:r>
      <w:proofErr w:type="gramEnd"/>
      <w:r>
        <w:t>/с, к/с, БИК)</w:t>
      </w:r>
    </w:p>
    <w:p w:rsidR="00E272ED" w:rsidRDefault="00E272ED">
      <w:pPr>
        <w:pStyle w:val="ConsPlusNonformat"/>
        <w:jc w:val="both"/>
      </w:pPr>
    </w:p>
    <w:p w:rsidR="00E272ED" w:rsidRDefault="00E272ED">
      <w:pPr>
        <w:pStyle w:val="ConsPlusNonformat"/>
        <w:jc w:val="both"/>
      </w:pPr>
      <w:r>
        <w:t xml:space="preserve">В   отношении  объекта  капитального  строительства  выдано  разрешение  </w:t>
      </w:r>
      <w:proofErr w:type="gramStart"/>
      <w:r>
        <w:t>на</w:t>
      </w:r>
      <w:proofErr w:type="gramEnd"/>
    </w:p>
    <w:p w:rsidR="00E272ED" w:rsidRDefault="00E272ED">
      <w:pPr>
        <w:pStyle w:val="ConsPlusNonformat"/>
        <w:jc w:val="both"/>
      </w:pPr>
      <w:r>
        <w:t xml:space="preserve">строительство, N _____, дата выдачи ________, орган, выдавший разрешение </w:t>
      </w:r>
      <w:proofErr w:type="gramStart"/>
      <w:r>
        <w:t>на</w:t>
      </w:r>
      <w:proofErr w:type="gramEnd"/>
    </w:p>
    <w:p w:rsidR="00E272ED" w:rsidRDefault="00E272ED">
      <w:pPr>
        <w:pStyle w:val="ConsPlusNonformat"/>
        <w:jc w:val="both"/>
      </w:pPr>
      <w:r>
        <w:t>строительство ____________________.</w:t>
      </w:r>
    </w:p>
    <w:p w:rsidR="00E272ED" w:rsidRDefault="00E272ED">
      <w:pPr>
        <w:pStyle w:val="ConsPlusNonformat"/>
        <w:jc w:val="both"/>
      </w:pPr>
    </w:p>
    <w:p w:rsidR="00E272ED" w:rsidRDefault="00E272ED">
      <w:pPr>
        <w:pStyle w:val="ConsPlusNonformat"/>
        <w:jc w:val="both"/>
      </w:pPr>
      <w:r>
        <w:t>II. Сведения об объекте капитального строительства</w:t>
      </w:r>
    </w:p>
    <w:p w:rsidR="00E272ED" w:rsidRDefault="00E272E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1304"/>
        <w:gridCol w:w="1304"/>
        <w:gridCol w:w="1417"/>
      </w:tblGrid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  <w:r>
              <w:t>По проекту</w:t>
            </w: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  <w:r>
              <w:t>Фактически</w:t>
            </w:r>
          </w:p>
        </w:tc>
      </w:tr>
      <w:tr w:rsidR="00E272ED">
        <w:tc>
          <w:tcPr>
            <w:tcW w:w="9071" w:type="dxa"/>
            <w:gridSpan w:val="4"/>
          </w:tcPr>
          <w:p w:rsidR="00E272ED" w:rsidRDefault="00E272ED">
            <w:pPr>
              <w:pStyle w:val="ConsPlusNormal"/>
              <w:ind w:left="283"/>
              <w:jc w:val="both"/>
            </w:pPr>
            <w:r>
              <w:t>1. Общие показатели вводимого в эксплуатацию объекта</w:t>
            </w: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Строительный объем - всего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в том числе надземной части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Общая площадь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Площадь нежилых помещений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Площадь встроенно-пристроенных помещений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Количество зданий, сооружений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9071" w:type="dxa"/>
            <w:gridSpan w:val="4"/>
          </w:tcPr>
          <w:p w:rsidR="00E272ED" w:rsidRDefault="00E272ED">
            <w:pPr>
              <w:pStyle w:val="ConsPlusNormal"/>
              <w:ind w:left="283"/>
              <w:jc w:val="both"/>
            </w:pPr>
            <w:r>
              <w:t>2. Объекты непроизводственного назначения</w:t>
            </w:r>
          </w:p>
        </w:tc>
      </w:tr>
      <w:tr w:rsidR="00E272ED">
        <w:tc>
          <w:tcPr>
            <w:tcW w:w="9071" w:type="dxa"/>
            <w:gridSpan w:val="4"/>
          </w:tcPr>
          <w:p w:rsidR="00E272ED" w:rsidRDefault="00E272ED">
            <w:pPr>
              <w:pStyle w:val="ConsPlusNormal"/>
              <w:jc w:val="both"/>
            </w:pPr>
            <w:r>
              <w:t xml:space="preserve">2.1. </w:t>
            </w:r>
            <w:proofErr w:type="gramStart"/>
            <w:r>
              <w:t>Нежилые объекты (объекты здравоохранения, образования, культуры, отдыха, спорта и т.д.)</w:t>
            </w:r>
            <w:proofErr w:type="gramEnd"/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Количество мест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Количество помещений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Вместимость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Количество этажей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 xml:space="preserve">в том числе </w:t>
            </w:r>
            <w:proofErr w:type="gramStart"/>
            <w:r>
              <w:t>подземных</w:t>
            </w:r>
            <w:proofErr w:type="gramEnd"/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Сети и системы инженерно-технического обеспечения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Лифты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Эскалаторы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Инвалидные подъемники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Инвалидные подъемники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Материалы фундаментов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Материалы стен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Материалы перекрытий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Материалы кровли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Иные показатели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9071" w:type="dxa"/>
            <w:gridSpan w:val="4"/>
          </w:tcPr>
          <w:p w:rsidR="00E272ED" w:rsidRDefault="00E272ED">
            <w:pPr>
              <w:pStyle w:val="ConsPlusNormal"/>
              <w:jc w:val="both"/>
            </w:pPr>
            <w:r>
              <w:t>2.2. Объекты жилищного фонда</w:t>
            </w: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lastRenderedPageBreak/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Количество этажей</w:t>
            </w:r>
          </w:p>
        </w:tc>
        <w:tc>
          <w:tcPr>
            <w:tcW w:w="1304" w:type="dxa"/>
            <w:vMerge w:val="restart"/>
          </w:tcPr>
          <w:p w:rsidR="00E272ED" w:rsidRDefault="00E272E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 xml:space="preserve">в том числе </w:t>
            </w:r>
            <w:proofErr w:type="gramStart"/>
            <w:r>
              <w:t>подземных</w:t>
            </w:r>
            <w:proofErr w:type="gramEnd"/>
          </w:p>
        </w:tc>
        <w:tc>
          <w:tcPr>
            <w:tcW w:w="1304" w:type="dxa"/>
            <w:vMerge/>
          </w:tcPr>
          <w:p w:rsidR="00E272ED" w:rsidRDefault="00E272ED"/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Количество секций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  <w:r>
              <w:t>секций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Количество квартир/общая площадь, всего в том числе: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  <w:r>
              <w:t>шт./кв. м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1-комнатные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  <w:r>
              <w:t>шт./кв. м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2-комнатные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  <w:r>
              <w:t>шт./кв. м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3-комнатные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  <w:r>
              <w:t>шт./кв. м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4-комнатные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  <w:r>
              <w:t>шт./кв. м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более чем 4-комнатные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  <w:r>
              <w:t>шт./кв. м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Общая площадь жилых помещений (с учетом балконов, лоджий, веранд и террас)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Сети и системы инженерно-технического обеспечения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Лифты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Эскалаторы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Инвалидные подъемники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Материалы фундаментов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Материалы стен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Материалы перекрытий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Материалы кровли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Иные показатели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9071" w:type="dxa"/>
            <w:gridSpan w:val="4"/>
          </w:tcPr>
          <w:p w:rsidR="00E272ED" w:rsidRDefault="00E272ED">
            <w:pPr>
              <w:pStyle w:val="ConsPlusNormal"/>
              <w:ind w:left="283"/>
              <w:jc w:val="both"/>
            </w:pPr>
            <w:r>
              <w:t>3. Объекты производственного назначения</w:t>
            </w:r>
          </w:p>
        </w:tc>
      </w:tr>
      <w:tr w:rsidR="00E272ED">
        <w:tc>
          <w:tcPr>
            <w:tcW w:w="9071" w:type="dxa"/>
            <w:gridSpan w:val="4"/>
          </w:tcPr>
          <w:p w:rsidR="00E272ED" w:rsidRDefault="00E272ED">
            <w:pPr>
              <w:pStyle w:val="ConsPlusNormal"/>
              <w:ind w:firstLine="283"/>
              <w:jc w:val="both"/>
            </w:pPr>
            <w: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Тип объекта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Мощность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Производительность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Сети и системы инженерно-технического обеспечения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lastRenderedPageBreak/>
              <w:t>Лифты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Эскалаторы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Инвалидные подъемники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Материалы фундаментов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Материалы стен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Материалы перекрытий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Материалы кровли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Иные показатели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9071" w:type="dxa"/>
            <w:gridSpan w:val="4"/>
          </w:tcPr>
          <w:p w:rsidR="00E272ED" w:rsidRDefault="00E272ED">
            <w:pPr>
              <w:pStyle w:val="ConsPlusNormal"/>
              <w:ind w:left="283"/>
              <w:jc w:val="both"/>
            </w:pPr>
            <w:r>
              <w:t>4. Линейные объекты</w:t>
            </w: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Категория (класс)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Протяженность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Мощность (пропускная способность, грузооборот, интенсивность движения)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Диаметры и количество трубопроводов, характеристики материалов труб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 xml:space="preserve">Тип (КЛ, </w:t>
            </w:r>
            <w:proofErr w:type="gramStart"/>
            <w:r>
              <w:t>ВЛ</w:t>
            </w:r>
            <w:proofErr w:type="gramEnd"/>
            <w:r>
              <w:t>, КВЛ), уровень напряжения линий электропередачи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Перечень конструктивных элементов, оказывающих влияние на безопасность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Иные показатели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9071" w:type="dxa"/>
            <w:gridSpan w:val="4"/>
          </w:tcPr>
          <w:p w:rsidR="00E272ED" w:rsidRDefault="00E272ED">
            <w:pPr>
              <w:pStyle w:val="ConsPlusNormal"/>
              <w:ind w:left="283"/>
              <w:jc w:val="both"/>
            </w:pPr>
            <w: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здания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/кв. м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Удельный расход тепловой энергии на 1 кв. м площади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Материалы утепления наружных ограждающих конструкций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Заполнение световых проемов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</w:tbl>
    <w:p w:rsidR="00E272ED" w:rsidRDefault="00E272ED">
      <w:pPr>
        <w:pStyle w:val="ConsPlusNormal"/>
      </w:pPr>
    </w:p>
    <w:p w:rsidR="00E272ED" w:rsidRDefault="00E272ED">
      <w:pPr>
        <w:pStyle w:val="ConsPlusNonformat"/>
        <w:jc w:val="both"/>
      </w:pPr>
      <w:r>
        <w:t>Технический план подготовлен _____________________________________________;</w:t>
      </w:r>
    </w:p>
    <w:p w:rsidR="00E272ED" w:rsidRDefault="00E272ED">
      <w:pPr>
        <w:pStyle w:val="ConsPlusNonformat"/>
        <w:jc w:val="both"/>
      </w:pPr>
      <w:r>
        <w:t xml:space="preserve">                         </w:t>
      </w:r>
      <w:proofErr w:type="gramStart"/>
      <w:r>
        <w:t>(фамилия, имя, отчество (при наличии) кадастрового</w:t>
      </w:r>
      <w:proofErr w:type="gramEnd"/>
    </w:p>
    <w:p w:rsidR="00E272ED" w:rsidRDefault="00E272ED">
      <w:pPr>
        <w:pStyle w:val="ConsPlusNonformat"/>
        <w:jc w:val="both"/>
      </w:pPr>
      <w:r>
        <w:t xml:space="preserve">                                   инженера, его подготовившего;</w:t>
      </w:r>
    </w:p>
    <w:p w:rsidR="00E272ED" w:rsidRDefault="00E272ED">
      <w:pPr>
        <w:pStyle w:val="ConsPlusNonformat"/>
        <w:jc w:val="both"/>
      </w:pPr>
      <w:r>
        <w:t>___________________________________________________________________________</w:t>
      </w:r>
    </w:p>
    <w:p w:rsidR="00E272ED" w:rsidRDefault="00E272ED">
      <w:pPr>
        <w:pStyle w:val="ConsPlusNonformat"/>
        <w:jc w:val="both"/>
      </w:pPr>
      <w:r>
        <w:t>номер, дата выдачи квалификационного аттестата кадастрового инженера, орган</w:t>
      </w:r>
    </w:p>
    <w:p w:rsidR="00E272ED" w:rsidRDefault="00E272ED">
      <w:pPr>
        <w:pStyle w:val="ConsPlusNonformat"/>
        <w:jc w:val="both"/>
      </w:pPr>
      <w:r>
        <w:t>___________________________________________________________________________</w:t>
      </w:r>
    </w:p>
    <w:p w:rsidR="00E272ED" w:rsidRDefault="00E272ED">
      <w:pPr>
        <w:pStyle w:val="ConsPlusNonformat"/>
        <w:jc w:val="both"/>
      </w:pPr>
      <w:r>
        <w:t xml:space="preserve">       исполнительной власти субъекта Российской Федерации, </w:t>
      </w:r>
      <w:proofErr w:type="gramStart"/>
      <w:r>
        <w:t>выдавший</w:t>
      </w:r>
      <w:proofErr w:type="gramEnd"/>
    </w:p>
    <w:p w:rsidR="00E272ED" w:rsidRDefault="00E272ED">
      <w:pPr>
        <w:pStyle w:val="ConsPlusNonformat"/>
        <w:jc w:val="both"/>
      </w:pPr>
      <w:r>
        <w:t xml:space="preserve">                        квалификационный аттестат,</w:t>
      </w:r>
    </w:p>
    <w:p w:rsidR="00E272ED" w:rsidRDefault="00E272ED">
      <w:pPr>
        <w:pStyle w:val="ConsPlusNonformat"/>
        <w:jc w:val="both"/>
      </w:pPr>
      <w:r>
        <w:t>___________________________________________________________________________</w:t>
      </w:r>
    </w:p>
    <w:p w:rsidR="00E272ED" w:rsidRDefault="00E272ED">
      <w:pPr>
        <w:pStyle w:val="ConsPlusNonformat"/>
        <w:jc w:val="both"/>
      </w:pPr>
      <w:r>
        <w:t xml:space="preserve">  дата внесения сведений о кадастровом инженере в государственный реестр</w:t>
      </w:r>
    </w:p>
    <w:p w:rsidR="00E272ED" w:rsidRDefault="00E272ED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E272ED" w:rsidRDefault="00E272ED">
      <w:pPr>
        <w:pStyle w:val="ConsPlusNonformat"/>
        <w:jc w:val="both"/>
      </w:pPr>
      <w:r>
        <w:t xml:space="preserve">                          кадастровых инженеров)</w:t>
      </w:r>
    </w:p>
    <w:p w:rsidR="00E272ED" w:rsidRDefault="00E272ED">
      <w:pPr>
        <w:pStyle w:val="ConsPlusNonformat"/>
        <w:jc w:val="both"/>
      </w:pPr>
    </w:p>
    <w:p w:rsidR="00E272ED" w:rsidRDefault="00E272ED">
      <w:pPr>
        <w:pStyle w:val="ConsPlusNonformat"/>
        <w:jc w:val="both"/>
      </w:pPr>
      <w:r>
        <w:t xml:space="preserve">К настоящему заявлению прилагаются документы согласно </w:t>
      </w:r>
      <w:hyperlink w:anchor="P802" w:history="1">
        <w:r>
          <w:rPr>
            <w:color w:val="0000FF"/>
          </w:rPr>
          <w:t>описи</w:t>
        </w:r>
      </w:hyperlink>
      <w:r>
        <w:t xml:space="preserve"> (приложение).</w:t>
      </w:r>
    </w:p>
    <w:p w:rsidR="00E272ED" w:rsidRDefault="00E272ED">
      <w:pPr>
        <w:pStyle w:val="ConsPlusNonformat"/>
        <w:jc w:val="both"/>
      </w:pPr>
    </w:p>
    <w:p w:rsidR="00E272ED" w:rsidRDefault="00E272ED">
      <w:pPr>
        <w:pStyle w:val="ConsPlusNonformat"/>
        <w:jc w:val="both"/>
      </w:pPr>
      <w:r>
        <w:t xml:space="preserve">    Интересы  застройщика в комитете государственного строительного надзора</w:t>
      </w:r>
    </w:p>
    <w:p w:rsidR="00E272ED" w:rsidRDefault="00E272ED">
      <w:pPr>
        <w:pStyle w:val="ConsPlusNonformat"/>
        <w:jc w:val="both"/>
      </w:pPr>
      <w:r>
        <w:t xml:space="preserve">и государственной экспертизы Ленинградской области </w:t>
      </w:r>
      <w:proofErr w:type="gramStart"/>
      <w:r>
        <w:t>уполномочен</w:t>
      </w:r>
      <w:proofErr w:type="gramEnd"/>
      <w:r>
        <w:t xml:space="preserve"> представлять</w:t>
      </w:r>
    </w:p>
    <w:p w:rsidR="00E272ED" w:rsidRDefault="00E272ED">
      <w:pPr>
        <w:pStyle w:val="ConsPlusNonformat"/>
        <w:jc w:val="both"/>
      </w:pPr>
      <w:r>
        <w:t>___________________________________________________________________________</w:t>
      </w:r>
    </w:p>
    <w:p w:rsidR="00E272ED" w:rsidRDefault="00E272ED">
      <w:pPr>
        <w:pStyle w:val="ConsPlusNonformat"/>
        <w:jc w:val="both"/>
      </w:pPr>
      <w:r>
        <w:t xml:space="preserve">                  (Фамилия, имя, отчество представителя)</w:t>
      </w:r>
    </w:p>
    <w:p w:rsidR="00E272ED" w:rsidRDefault="00E272ED">
      <w:pPr>
        <w:pStyle w:val="ConsPlusNonformat"/>
        <w:jc w:val="both"/>
      </w:pPr>
      <w:r>
        <w:t>по доверенности ________________________, контактный телефон ______________</w:t>
      </w:r>
    </w:p>
    <w:p w:rsidR="00E272ED" w:rsidRDefault="00E272ED">
      <w:pPr>
        <w:pStyle w:val="ConsPlusNonformat"/>
        <w:jc w:val="both"/>
      </w:pPr>
      <w:r>
        <w:t xml:space="preserve">                (реквизиты доверенности)</w:t>
      </w:r>
    </w:p>
    <w:p w:rsidR="00E272ED" w:rsidRDefault="00E272ED">
      <w:pPr>
        <w:pStyle w:val="ConsPlusNonformat"/>
        <w:jc w:val="both"/>
      </w:pPr>
    </w:p>
    <w:p w:rsidR="00E272ED" w:rsidRDefault="00E272ED">
      <w:pPr>
        <w:pStyle w:val="ConsPlusNonformat"/>
        <w:jc w:val="both"/>
      </w:pPr>
      <w:r>
        <w:t>Результат рассмотрения заявления прошу:</w:t>
      </w:r>
    </w:p>
    <w:p w:rsidR="00E272ED" w:rsidRDefault="00E272ED">
      <w:pPr>
        <w:pStyle w:val="ConsPlusNonformat"/>
        <w:jc w:val="both"/>
      </w:pPr>
      <w:r>
        <w:t>┌───┐</w:t>
      </w:r>
    </w:p>
    <w:p w:rsidR="00E272ED" w:rsidRDefault="00E272ED">
      <w:pPr>
        <w:pStyle w:val="ConsPlusNonformat"/>
        <w:jc w:val="both"/>
      </w:pPr>
      <w:r>
        <w:t>│   │ выдать на руки в ГАУ "Леноблгосэкспертиза"</w:t>
      </w:r>
    </w:p>
    <w:p w:rsidR="00E272ED" w:rsidRDefault="00E272ED">
      <w:pPr>
        <w:pStyle w:val="ConsPlusNonformat"/>
        <w:jc w:val="both"/>
      </w:pPr>
      <w:r>
        <w:t>├───┤</w:t>
      </w:r>
    </w:p>
    <w:p w:rsidR="00E272ED" w:rsidRDefault="00E272ED">
      <w:pPr>
        <w:pStyle w:val="ConsPlusNonformat"/>
        <w:jc w:val="both"/>
      </w:pPr>
      <w:r>
        <w:t>│   │ выдать на руки в МФЦ</w:t>
      </w:r>
    </w:p>
    <w:p w:rsidR="00E272ED" w:rsidRDefault="00E272ED">
      <w:pPr>
        <w:pStyle w:val="ConsPlusNonformat"/>
        <w:jc w:val="both"/>
      </w:pPr>
      <w:r>
        <w:t>├───┤</w:t>
      </w:r>
    </w:p>
    <w:p w:rsidR="00E272ED" w:rsidRDefault="00E272ED">
      <w:pPr>
        <w:pStyle w:val="ConsPlusNonformat"/>
        <w:jc w:val="both"/>
      </w:pPr>
      <w:r>
        <w:t>│   │ направить  в  электронной   форме    в  личный  кабинет  на   портале</w:t>
      </w:r>
    </w:p>
    <w:p w:rsidR="00E272ED" w:rsidRDefault="00E272ED">
      <w:pPr>
        <w:pStyle w:val="ConsPlusNonformat"/>
        <w:jc w:val="both"/>
      </w:pPr>
      <w:r>
        <w:t>│   │ государственных услуг Ленинградской области</w:t>
      </w:r>
    </w:p>
    <w:p w:rsidR="00E272ED" w:rsidRDefault="00E272ED">
      <w:pPr>
        <w:pStyle w:val="ConsPlusNonformat"/>
        <w:jc w:val="both"/>
      </w:pPr>
      <w:r>
        <w:t>└───┘</w:t>
      </w:r>
    </w:p>
    <w:p w:rsidR="00E272ED" w:rsidRDefault="00E272ED">
      <w:pPr>
        <w:pStyle w:val="ConsPlusNonformat"/>
        <w:jc w:val="both"/>
      </w:pPr>
    </w:p>
    <w:p w:rsidR="00E272ED" w:rsidRDefault="00E272ED">
      <w:pPr>
        <w:pStyle w:val="ConsPlusNonformat"/>
        <w:jc w:val="both"/>
      </w:pPr>
      <w:r>
        <w:t xml:space="preserve">    Настоящим  подтверждаю  свое  согласие  на  обработку </w:t>
      </w:r>
      <w:proofErr w:type="gramStart"/>
      <w:r>
        <w:t>моих</w:t>
      </w:r>
      <w:proofErr w:type="gramEnd"/>
      <w:r>
        <w:t xml:space="preserve"> персональных</w:t>
      </w:r>
    </w:p>
    <w:p w:rsidR="00E272ED" w:rsidRDefault="00E272ED">
      <w:pPr>
        <w:pStyle w:val="ConsPlusNonformat"/>
        <w:jc w:val="both"/>
      </w:pPr>
      <w:r>
        <w:t xml:space="preserve">данных,  </w:t>
      </w:r>
      <w:proofErr w:type="gramStart"/>
      <w:r>
        <w:t>предусмотренную</w:t>
      </w:r>
      <w:proofErr w:type="gramEnd"/>
      <w:r>
        <w:t xml:space="preserve">  </w:t>
      </w:r>
      <w:hyperlink r:id="rId80" w:history="1">
        <w:r>
          <w:rPr>
            <w:color w:val="0000FF"/>
          </w:rPr>
          <w:t>частью  3 статьи 3</w:t>
        </w:r>
      </w:hyperlink>
      <w:r>
        <w:t xml:space="preserve"> Федерального закона от 27 июля</w:t>
      </w:r>
    </w:p>
    <w:p w:rsidR="00E272ED" w:rsidRDefault="00E272ED">
      <w:pPr>
        <w:pStyle w:val="ConsPlusNonformat"/>
        <w:jc w:val="both"/>
      </w:pPr>
      <w:r>
        <w:t>2006  г. N 152-ФЗ "О персональных данных", в целях предоставления комитетом</w:t>
      </w:r>
    </w:p>
    <w:p w:rsidR="00E272ED" w:rsidRDefault="00E272ED">
      <w:pPr>
        <w:pStyle w:val="ConsPlusNonformat"/>
        <w:jc w:val="both"/>
      </w:pPr>
      <w:r>
        <w:t>государственного   строительного   надзора   и  государственной  экспертизы</w:t>
      </w:r>
    </w:p>
    <w:p w:rsidR="00E272ED" w:rsidRDefault="00E272ED">
      <w:pPr>
        <w:pStyle w:val="ConsPlusNonformat"/>
        <w:jc w:val="both"/>
      </w:pPr>
      <w:r>
        <w:t xml:space="preserve">Ленинградской  области  государственной  услуги  по  выдаче  разрешения  </w:t>
      </w:r>
      <w:proofErr w:type="gramStart"/>
      <w:r>
        <w:t>на</w:t>
      </w:r>
      <w:proofErr w:type="gramEnd"/>
    </w:p>
    <w:p w:rsidR="00E272ED" w:rsidRDefault="00E272ED">
      <w:pPr>
        <w:pStyle w:val="ConsPlusNonformat"/>
        <w:jc w:val="both"/>
      </w:pPr>
      <w:r>
        <w:t xml:space="preserve">строительство  в  соответствии  с  Федеральным  </w:t>
      </w:r>
      <w:hyperlink r:id="rId81" w:history="1">
        <w:r>
          <w:rPr>
            <w:color w:val="0000FF"/>
          </w:rPr>
          <w:t>законом</w:t>
        </w:r>
      </w:hyperlink>
      <w:r>
        <w:t xml:space="preserve">  от 27 июля 2010 г.</w:t>
      </w:r>
    </w:p>
    <w:p w:rsidR="00E272ED" w:rsidRDefault="00E272ED">
      <w:pPr>
        <w:pStyle w:val="ConsPlusNonformat"/>
        <w:jc w:val="both"/>
      </w:pPr>
      <w:r>
        <w:t xml:space="preserve">N  210-ФЗ  "Об  организации  предоставления </w:t>
      </w:r>
      <w:proofErr w:type="gramStart"/>
      <w:r>
        <w:t>государственных</w:t>
      </w:r>
      <w:proofErr w:type="gramEnd"/>
      <w:r>
        <w:t xml:space="preserve"> и муниципальных</w:t>
      </w:r>
    </w:p>
    <w:p w:rsidR="00E272ED" w:rsidRDefault="00E272ED">
      <w:pPr>
        <w:pStyle w:val="ConsPlusNonformat"/>
        <w:jc w:val="both"/>
      </w:pPr>
      <w:r>
        <w:t>услуг" и обеспечения предоставления такой услуги.</w:t>
      </w:r>
    </w:p>
    <w:p w:rsidR="00E272ED" w:rsidRDefault="00E272ED">
      <w:pPr>
        <w:pStyle w:val="ConsPlusNonformat"/>
        <w:jc w:val="both"/>
      </w:pPr>
      <w:r>
        <w:t xml:space="preserve">    Мне  известно,  что  в случае отзыва согласия на обработку </w:t>
      </w:r>
      <w:proofErr w:type="gramStart"/>
      <w:r>
        <w:t>персональных</w:t>
      </w:r>
      <w:proofErr w:type="gramEnd"/>
    </w:p>
    <w:p w:rsidR="00E272ED" w:rsidRDefault="00E272ED">
      <w:pPr>
        <w:pStyle w:val="ConsPlusNonformat"/>
        <w:jc w:val="both"/>
      </w:pPr>
      <w:r>
        <w:t xml:space="preserve">данных  комитет  государственного  строительного  надзора и </w:t>
      </w:r>
      <w:proofErr w:type="gramStart"/>
      <w:r>
        <w:t>государственной</w:t>
      </w:r>
      <w:proofErr w:type="gramEnd"/>
    </w:p>
    <w:p w:rsidR="00E272ED" w:rsidRDefault="00E272ED">
      <w:pPr>
        <w:pStyle w:val="ConsPlusNonformat"/>
        <w:jc w:val="both"/>
      </w:pPr>
      <w:r>
        <w:t xml:space="preserve">экспертизы  Ленинградской  области вправе продолжить обработку </w:t>
      </w:r>
      <w:proofErr w:type="gramStart"/>
      <w:r>
        <w:t>персональных</w:t>
      </w:r>
      <w:proofErr w:type="gramEnd"/>
    </w:p>
    <w:p w:rsidR="00E272ED" w:rsidRDefault="00E272ED">
      <w:pPr>
        <w:pStyle w:val="ConsPlusNonformat"/>
        <w:jc w:val="both"/>
      </w:pPr>
      <w:r>
        <w:t xml:space="preserve">данных  без  моего  согласия  в соответствии с </w:t>
      </w:r>
      <w:hyperlink r:id="rId82" w:history="1">
        <w:r>
          <w:rPr>
            <w:color w:val="0000FF"/>
          </w:rPr>
          <w:t>частью 2 статьи 9</w:t>
        </w:r>
      </w:hyperlink>
      <w:r>
        <w:t xml:space="preserve">, </w:t>
      </w:r>
      <w:hyperlink r:id="rId83" w:history="1">
        <w:r>
          <w:rPr>
            <w:color w:val="0000FF"/>
          </w:rPr>
          <w:t>пунктом 4</w:t>
        </w:r>
      </w:hyperlink>
    </w:p>
    <w:p w:rsidR="00E272ED" w:rsidRDefault="00E272ED">
      <w:pPr>
        <w:pStyle w:val="ConsPlusNonformat"/>
        <w:jc w:val="both"/>
      </w:pPr>
      <w:r>
        <w:t>части  1  статьи  6  Федерального  закона  от  27  июля 2006 г. N 152-ФЗ "О</w:t>
      </w:r>
    </w:p>
    <w:p w:rsidR="00E272ED" w:rsidRDefault="00E272ED">
      <w:pPr>
        <w:pStyle w:val="ConsPlusNonformat"/>
        <w:jc w:val="both"/>
      </w:pPr>
      <w:r>
        <w:t>персональных данных".</w:t>
      </w:r>
    </w:p>
    <w:p w:rsidR="00E272ED" w:rsidRDefault="00E272ED">
      <w:pPr>
        <w:pStyle w:val="ConsPlusNonformat"/>
        <w:jc w:val="both"/>
      </w:pPr>
    </w:p>
    <w:p w:rsidR="00E272ED" w:rsidRDefault="00E272ED">
      <w:pPr>
        <w:pStyle w:val="ConsPlusNonformat"/>
        <w:jc w:val="both"/>
      </w:pPr>
      <w:r>
        <w:t>_______________________________________  _________  _______________________</w:t>
      </w:r>
    </w:p>
    <w:p w:rsidR="00E272ED" w:rsidRDefault="00E272ED">
      <w:pPr>
        <w:pStyle w:val="ConsPlusNonformat"/>
        <w:jc w:val="both"/>
      </w:pPr>
      <w:r>
        <w:t xml:space="preserve">      </w:t>
      </w:r>
      <w:proofErr w:type="gramStart"/>
      <w:r>
        <w:t>(должность для застройщика,        (подпись)          (Ф.И.О.)</w:t>
      </w:r>
      <w:proofErr w:type="gramEnd"/>
    </w:p>
    <w:p w:rsidR="00E272ED" w:rsidRDefault="00E272ED">
      <w:pPr>
        <w:pStyle w:val="ConsPlusNonformat"/>
        <w:jc w:val="both"/>
      </w:pPr>
      <w:r>
        <w:t xml:space="preserve">     </w:t>
      </w:r>
      <w:proofErr w:type="gramStart"/>
      <w:r>
        <w:t>являющегося</w:t>
      </w:r>
      <w:proofErr w:type="gramEnd"/>
      <w:r>
        <w:t xml:space="preserve"> юридическим лицом)</w:t>
      </w:r>
    </w:p>
    <w:p w:rsidR="00E272ED" w:rsidRDefault="00E272ED">
      <w:pPr>
        <w:pStyle w:val="ConsPlusNonformat"/>
        <w:jc w:val="both"/>
      </w:pPr>
    </w:p>
    <w:p w:rsidR="00E272ED" w:rsidRDefault="00E272ED">
      <w:pPr>
        <w:pStyle w:val="ConsPlusNonformat"/>
        <w:jc w:val="both"/>
      </w:pPr>
      <w:r>
        <w:t>М.П. &lt;*&gt;</w:t>
      </w:r>
    </w:p>
    <w:p w:rsidR="00E272ED" w:rsidRDefault="00E272ED">
      <w:pPr>
        <w:pStyle w:val="ConsPlusNormal"/>
        <w:ind w:firstLine="540"/>
        <w:jc w:val="both"/>
      </w:pPr>
    </w:p>
    <w:p w:rsidR="00E272ED" w:rsidRDefault="00E272ED">
      <w:pPr>
        <w:pStyle w:val="ConsPlusNormal"/>
        <w:ind w:firstLine="540"/>
        <w:jc w:val="both"/>
      </w:pPr>
      <w:r>
        <w:t>--------------------------------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&lt;*&gt; Печать проставляется в случае, если законодательством Российской Федерации установлено наличие печати у организации.</w:t>
      </w:r>
    </w:p>
    <w:p w:rsidR="00E272ED" w:rsidRDefault="00E272ED">
      <w:pPr>
        <w:pStyle w:val="ConsPlusNormal"/>
      </w:pPr>
    </w:p>
    <w:p w:rsidR="00E272ED" w:rsidRDefault="00E272ED">
      <w:pPr>
        <w:pStyle w:val="ConsPlusNormal"/>
        <w:ind w:firstLine="540"/>
        <w:jc w:val="both"/>
      </w:pPr>
    </w:p>
    <w:p w:rsidR="00E272ED" w:rsidRDefault="00E272ED">
      <w:pPr>
        <w:pStyle w:val="ConsPlusNormal"/>
        <w:ind w:firstLine="540"/>
        <w:jc w:val="both"/>
      </w:pPr>
    </w:p>
    <w:p w:rsidR="00E272ED" w:rsidRDefault="00E272ED">
      <w:pPr>
        <w:pStyle w:val="ConsPlusNormal"/>
        <w:ind w:firstLine="540"/>
        <w:jc w:val="both"/>
      </w:pPr>
    </w:p>
    <w:p w:rsidR="00E272ED" w:rsidRDefault="00E272ED">
      <w:pPr>
        <w:pStyle w:val="ConsPlusNormal"/>
        <w:ind w:firstLine="540"/>
        <w:jc w:val="both"/>
      </w:pPr>
    </w:p>
    <w:p w:rsidR="00E272ED" w:rsidRDefault="00E272ED">
      <w:pPr>
        <w:pStyle w:val="ConsPlusNormal"/>
        <w:jc w:val="right"/>
        <w:outlineLvl w:val="2"/>
      </w:pPr>
      <w:r>
        <w:t>Приложение</w:t>
      </w:r>
    </w:p>
    <w:p w:rsidR="00E272ED" w:rsidRDefault="00E272ED">
      <w:pPr>
        <w:pStyle w:val="ConsPlusNormal"/>
        <w:jc w:val="right"/>
      </w:pPr>
      <w:r>
        <w:t>к заявлению о выдаче разрешения</w:t>
      </w:r>
    </w:p>
    <w:p w:rsidR="00E272ED" w:rsidRDefault="00E272ED">
      <w:pPr>
        <w:pStyle w:val="ConsPlusNormal"/>
        <w:jc w:val="right"/>
      </w:pPr>
      <w:r>
        <w:t>на ввод объекта в эксплуатацию</w:t>
      </w:r>
    </w:p>
    <w:p w:rsidR="00E272ED" w:rsidRDefault="00E272ED">
      <w:pPr>
        <w:pStyle w:val="ConsPlusNormal"/>
        <w:jc w:val="right"/>
      </w:pPr>
      <w:r>
        <w:t>"____" ________ 20___ года</w:t>
      </w:r>
    </w:p>
    <w:p w:rsidR="00E272ED" w:rsidRDefault="00E272ED">
      <w:pPr>
        <w:pStyle w:val="ConsPlusNormal"/>
      </w:pPr>
    </w:p>
    <w:p w:rsidR="00E272ED" w:rsidRDefault="00E272ED">
      <w:pPr>
        <w:pStyle w:val="ConsPlusNormal"/>
        <w:jc w:val="center"/>
      </w:pPr>
      <w:bookmarkStart w:id="19" w:name="P802"/>
      <w:bookmarkEnd w:id="19"/>
      <w:r>
        <w:t>ОПИСЬ</w:t>
      </w:r>
    </w:p>
    <w:p w:rsidR="00E272ED" w:rsidRDefault="00E272ED">
      <w:pPr>
        <w:pStyle w:val="ConsPlusNormal"/>
        <w:jc w:val="center"/>
      </w:pPr>
      <w:r>
        <w:t>документов, представляемых заявителем в комитет</w:t>
      </w:r>
    </w:p>
    <w:p w:rsidR="00E272ED" w:rsidRDefault="00E272ED">
      <w:pPr>
        <w:pStyle w:val="ConsPlusNormal"/>
        <w:jc w:val="center"/>
      </w:pPr>
      <w:r>
        <w:t xml:space="preserve">государственного строительного надзора и </w:t>
      </w:r>
      <w:proofErr w:type="gramStart"/>
      <w:r>
        <w:t>государственной</w:t>
      </w:r>
      <w:proofErr w:type="gramEnd"/>
    </w:p>
    <w:p w:rsidR="00E272ED" w:rsidRDefault="00E272ED">
      <w:pPr>
        <w:pStyle w:val="ConsPlusNormal"/>
        <w:jc w:val="center"/>
      </w:pPr>
      <w:r>
        <w:t>экспертизы Ленинградской области для получения разрешения</w:t>
      </w:r>
    </w:p>
    <w:p w:rsidR="00E272ED" w:rsidRDefault="00E272ED">
      <w:pPr>
        <w:pStyle w:val="ConsPlusNormal"/>
        <w:jc w:val="center"/>
      </w:pPr>
      <w:r>
        <w:lastRenderedPageBreak/>
        <w:t>на ввод объекта в эксплуатацию</w:t>
      </w:r>
    </w:p>
    <w:p w:rsidR="00E272ED" w:rsidRDefault="00E272E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"/>
        <w:gridCol w:w="6300"/>
        <w:gridCol w:w="2154"/>
      </w:tblGrid>
      <w:tr w:rsidR="00E272ED">
        <w:tc>
          <w:tcPr>
            <w:tcW w:w="615" w:type="dxa"/>
          </w:tcPr>
          <w:p w:rsidR="00E272ED" w:rsidRDefault="00E272E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300" w:type="dxa"/>
          </w:tcPr>
          <w:p w:rsidR="00E272ED" w:rsidRDefault="00E272ED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2154" w:type="dxa"/>
          </w:tcPr>
          <w:p w:rsidR="00E272ED" w:rsidRDefault="00E272ED">
            <w:pPr>
              <w:pStyle w:val="ConsPlusNormal"/>
              <w:jc w:val="center"/>
            </w:pPr>
            <w:r>
              <w:t>Наименование файлов, их формат, количество и объем</w:t>
            </w:r>
          </w:p>
        </w:tc>
      </w:tr>
      <w:tr w:rsidR="00E272ED">
        <w:tc>
          <w:tcPr>
            <w:tcW w:w="615" w:type="dxa"/>
          </w:tcPr>
          <w:p w:rsidR="00E272ED" w:rsidRDefault="00E272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00" w:type="dxa"/>
          </w:tcPr>
          <w:p w:rsidR="00E272ED" w:rsidRDefault="00E272ED">
            <w:pPr>
              <w:pStyle w:val="ConsPlusNormal"/>
              <w:jc w:val="both"/>
            </w:pPr>
            <w:r>
      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 (вид документа, дата, номер, срок действия) &lt;*&gt;</w:t>
            </w:r>
          </w:p>
        </w:tc>
        <w:tc>
          <w:tcPr>
            <w:tcW w:w="2154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615" w:type="dxa"/>
          </w:tcPr>
          <w:p w:rsidR="00E272ED" w:rsidRDefault="00E272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00" w:type="dxa"/>
          </w:tcPr>
          <w:p w:rsidR="00E272ED" w:rsidRDefault="00E272ED">
            <w:pPr>
              <w:pStyle w:val="ConsPlusNormal"/>
              <w:jc w:val="both"/>
            </w:pPr>
            <w:r>
              <w:t>Градостроительный план земельного участка, представленный для получения разрешения на строительство, проект планировки территории, проект межевания территории &lt;*&gt; (ненужное зачеркнуть)</w:t>
            </w:r>
          </w:p>
        </w:tc>
        <w:tc>
          <w:tcPr>
            <w:tcW w:w="2154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615" w:type="dxa"/>
          </w:tcPr>
          <w:p w:rsidR="00E272ED" w:rsidRDefault="00E272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00" w:type="dxa"/>
          </w:tcPr>
          <w:p w:rsidR="00E272ED" w:rsidRDefault="00E272ED">
            <w:pPr>
              <w:pStyle w:val="ConsPlusNormal"/>
              <w:jc w:val="both"/>
            </w:pPr>
            <w:r>
              <w:t>Разрешение на строительство &lt;*&gt;</w:t>
            </w:r>
          </w:p>
        </w:tc>
        <w:tc>
          <w:tcPr>
            <w:tcW w:w="2154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615" w:type="dxa"/>
          </w:tcPr>
          <w:p w:rsidR="00E272ED" w:rsidRDefault="00E272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00" w:type="dxa"/>
          </w:tcPr>
          <w:p w:rsidR="00E272ED" w:rsidRDefault="00E272ED">
            <w:pPr>
              <w:pStyle w:val="ConsPlusNormal"/>
              <w:jc w:val="both"/>
            </w:pPr>
            <w:r>
      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 &lt;*&gt;</w:t>
            </w:r>
          </w:p>
        </w:tc>
        <w:tc>
          <w:tcPr>
            <w:tcW w:w="2154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615" w:type="dxa"/>
          </w:tcPr>
          <w:p w:rsidR="00E272ED" w:rsidRDefault="00E272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00" w:type="dxa"/>
          </w:tcPr>
          <w:p w:rsidR="00E272ED" w:rsidRDefault="00E272ED">
            <w:pPr>
              <w:pStyle w:val="ConsPlusNormal"/>
              <w:jc w:val="both"/>
            </w:pPr>
            <w:r>
      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2154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615" w:type="dxa"/>
          </w:tcPr>
          <w:p w:rsidR="00E272ED" w:rsidRDefault="00E272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300" w:type="dxa"/>
          </w:tcPr>
          <w:p w:rsidR="00E272ED" w:rsidRDefault="00E272ED">
            <w:pPr>
              <w:pStyle w:val="ConsPlusNormal"/>
              <w:jc w:val="both"/>
            </w:pPr>
            <w:r>
              <w:t>Документы, подтверждающие соответствие объекта капитального строительства техническим условиям (при их наличии) &lt;*&gt;</w:t>
            </w:r>
          </w:p>
        </w:tc>
        <w:tc>
          <w:tcPr>
            <w:tcW w:w="2154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615" w:type="dxa"/>
          </w:tcPr>
          <w:p w:rsidR="00E272ED" w:rsidRDefault="00E272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300" w:type="dxa"/>
          </w:tcPr>
          <w:p w:rsidR="00E272ED" w:rsidRDefault="00E272ED">
            <w:pPr>
              <w:pStyle w:val="ConsPlusNormal"/>
              <w:jc w:val="both"/>
            </w:pPr>
            <w: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(за исключением строительства, реконструкции линейного объекта)</w:t>
            </w:r>
          </w:p>
        </w:tc>
        <w:tc>
          <w:tcPr>
            <w:tcW w:w="2154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615" w:type="dxa"/>
          </w:tcPr>
          <w:p w:rsidR="00E272ED" w:rsidRDefault="00E272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300" w:type="dxa"/>
          </w:tcPr>
          <w:p w:rsidR="00E272ED" w:rsidRDefault="00E272ED">
            <w:pPr>
              <w:pStyle w:val="ConsPlusNormal"/>
              <w:jc w:val="both"/>
            </w:pPr>
            <w:proofErr w:type="gramStart"/>
            <w:r>
              <w:t xml:space="preserve">Заключение органа государственного строительного надзора (в случае если предусмотрено осуществление государственного строительного надзора в соответствии с </w:t>
            </w:r>
            <w:hyperlink r:id="rId84" w:history="1">
              <w:r>
                <w:rPr>
                  <w:color w:val="0000FF"/>
                </w:rPr>
                <w:t>частью 1 статьи 54</w:t>
              </w:r>
            </w:hyperlink>
            <w:r>
      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&lt;*&gt;</w:t>
            </w:r>
            <w:proofErr w:type="gramEnd"/>
          </w:p>
        </w:tc>
        <w:tc>
          <w:tcPr>
            <w:tcW w:w="2154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615" w:type="dxa"/>
          </w:tcPr>
          <w:p w:rsidR="00E272ED" w:rsidRDefault="00E272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300" w:type="dxa"/>
          </w:tcPr>
          <w:p w:rsidR="00E272ED" w:rsidRDefault="00E272ED">
            <w:pPr>
              <w:pStyle w:val="ConsPlusNormal"/>
              <w:jc w:val="both"/>
            </w:pPr>
            <w:r>
              <w:t xml:space="preserve">Документ, подтверждающий заключение </w:t>
            </w:r>
            <w:proofErr w:type="gramStart"/>
            <w:r>
              <w:t>договора обязательного страхования гражданской ответственности владельца опасного объекта</w:t>
            </w:r>
            <w:proofErr w:type="gramEnd"/>
            <w:r>
              <w:t xml:space="preserve"> за причинение аварии на опасном объекте &lt;*&gt;</w:t>
            </w:r>
          </w:p>
        </w:tc>
        <w:tc>
          <w:tcPr>
            <w:tcW w:w="2154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615" w:type="dxa"/>
          </w:tcPr>
          <w:p w:rsidR="00E272ED" w:rsidRDefault="00E272E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300" w:type="dxa"/>
          </w:tcPr>
          <w:p w:rsidR="00E272ED" w:rsidRDefault="00E272ED">
            <w:pPr>
              <w:pStyle w:val="ConsPlusNormal"/>
              <w:jc w:val="both"/>
            </w:pPr>
            <w:r>
              <w:t>Технический план объекта капитального строительства</w:t>
            </w:r>
          </w:p>
        </w:tc>
        <w:tc>
          <w:tcPr>
            <w:tcW w:w="2154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615" w:type="dxa"/>
          </w:tcPr>
          <w:p w:rsidR="00E272ED" w:rsidRDefault="00E272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300" w:type="dxa"/>
          </w:tcPr>
          <w:p w:rsidR="00E272ED" w:rsidRDefault="00E272ED">
            <w:pPr>
              <w:pStyle w:val="ConsPlusNormal"/>
              <w:jc w:val="both"/>
            </w:pPr>
            <w:r>
              <w:t>Иные документы &lt;*&gt; (в случаях, установленных Правительством Российской Федерации)</w:t>
            </w:r>
          </w:p>
        </w:tc>
        <w:tc>
          <w:tcPr>
            <w:tcW w:w="2154" w:type="dxa"/>
          </w:tcPr>
          <w:p w:rsidR="00E272ED" w:rsidRDefault="00E272ED">
            <w:pPr>
              <w:pStyle w:val="ConsPlusNormal"/>
              <w:jc w:val="center"/>
            </w:pPr>
          </w:p>
        </w:tc>
      </w:tr>
    </w:tbl>
    <w:p w:rsidR="00E272ED" w:rsidRDefault="00E272ED">
      <w:pPr>
        <w:pStyle w:val="ConsPlusNormal"/>
      </w:pPr>
    </w:p>
    <w:p w:rsidR="00E272ED" w:rsidRDefault="00E272ED">
      <w:pPr>
        <w:pStyle w:val="ConsPlusNormal"/>
        <w:ind w:firstLine="540"/>
        <w:jc w:val="both"/>
      </w:pPr>
      <w:r>
        <w:t>--------------------------------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&lt;*&gt; Заполняется в случае, если указанные документы представляются застройщиком вместе с заявлением.</w:t>
      </w:r>
    </w:p>
    <w:p w:rsidR="00E272ED" w:rsidRDefault="00E272ED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340"/>
        <w:gridCol w:w="1474"/>
        <w:gridCol w:w="340"/>
        <w:gridCol w:w="2778"/>
      </w:tblGrid>
      <w:tr w:rsidR="00E272ED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2ED" w:rsidRDefault="00E272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72ED" w:rsidRDefault="00E272E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2ED" w:rsidRDefault="00E272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72ED" w:rsidRDefault="00E272E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2ED" w:rsidRDefault="00E272ED">
            <w:pPr>
              <w:pStyle w:val="ConsPlusNormal"/>
            </w:pPr>
          </w:p>
        </w:tc>
      </w:tr>
      <w:tr w:rsidR="00E272ED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2ED" w:rsidRDefault="00E272ED">
            <w:pPr>
              <w:pStyle w:val="ConsPlusNormal"/>
              <w:jc w:val="center"/>
            </w:pPr>
            <w:r>
              <w:t>(должность для застройщика, являющегося юридическим лицом)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72ED" w:rsidRDefault="00E272E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2ED" w:rsidRDefault="00E272E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72ED" w:rsidRDefault="00E272ED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2ED" w:rsidRDefault="00E272E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E272ED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272ED" w:rsidRDefault="00E272ED">
            <w:pPr>
              <w:pStyle w:val="ConsPlusNormal"/>
              <w:jc w:val="both"/>
            </w:pPr>
            <w:r>
              <w:t>М.П. &lt;**&gt;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72ED" w:rsidRDefault="00E272E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272ED" w:rsidRDefault="00E272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72ED" w:rsidRDefault="00E272E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72ED" w:rsidRDefault="00E272ED">
            <w:pPr>
              <w:pStyle w:val="ConsPlusNormal"/>
            </w:pPr>
          </w:p>
        </w:tc>
      </w:tr>
    </w:tbl>
    <w:p w:rsidR="00E272ED" w:rsidRDefault="00E272ED">
      <w:pPr>
        <w:pStyle w:val="ConsPlusNormal"/>
      </w:pPr>
    </w:p>
    <w:p w:rsidR="00E272ED" w:rsidRDefault="00E272ED">
      <w:pPr>
        <w:pStyle w:val="ConsPlusNormal"/>
        <w:ind w:firstLine="540"/>
        <w:jc w:val="both"/>
      </w:pPr>
      <w:r>
        <w:t>--------------------------------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&lt;**&gt; Печать проставляется в случае, если законодательством Российской Федерации установлено наличие печати у организации.</w:t>
      </w:r>
    </w:p>
    <w:p w:rsidR="00E272ED" w:rsidRDefault="00E272ED">
      <w:pPr>
        <w:pStyle w:val="ConsPlusNormal"/>
      </w:pPr>
    </w:p>
    <w:p w:rsidR="00E272ED" w:rsidRDefault="00E272ED">
      <w:pPr>
        <w:pStyle w:val="ConsPlusNormal"/>
        <w:ind w:firstLine="540"/>
        <w:jc w:val="both"/>
      </w:pPr>
      <w:r>
        <w:t>"___" ________ 20___ г.</w:t>
      </w:r>
    </w:p>
    <w:p w:rsidR="00E272ED" w:rsidRDefault="00E272ED">
      <w:pPr>
        <w:pStyle w:val="ConsPlusNormal"/>
      </w:pPr>
    </w:p>
    <w:p w:rsidR="00E272ED" w:rsidRDefault="00E272ED">
      <w:pPr>
        <w:pStyle w:val="ConsPlusNormal"/>
      </w:pPr>
    </w:p>
    <w:p w:rsidR="00E272ED" w:rsidRDefault="00E272ED">
      <w:pPr>
        <w:pStyle w:val="ConsPlusNormal"/>
      </w:pPr>
    </w:p>
    <w:p w:rsidR="00E272ED" w:rsidRDefault="00E272ED">
      <w:pPr>
        <w:pStyle w:val="ConsPlusNormal"/>
      </w:pPr>
    </w:p>
    <w:p w:rsidR="00E272ED" w:rsidRDefault="00E272ED">
      <w:pPr>
        <w:pStyle w:val="ConsPlusNormal"/>
      </w:pPr>
    </w:p>
    <w:p w:rsidR="00E272ED" w:rsidRDefault="00E272ED">
      <w:pPr>
        <w:pStyle w:val="ConsPlusNormal"/>
        <w:jc w:val="right"/>
        <w:outlineLvl w:val="1"/>
      </w:pPr>
      <w:r>
        <w:t>Приложение 2</w:t>
      </w:r>
    </w:p>
    <w:p w:rsidR="00E272ED" w:rsidRDefault="00E272ED">
      <w:pPr>
        <w:pStyle w:val="ConsPlusNormal"/>
        <w:jc w:val="right"/>
      </w:pPr>
      <w:r>
        <w:t>к Административному регламенту</w:t>
      </w:r>
    </w:p>
    <w:p w:rsidR="00E272ED" w:rsidRDefault="00E272ED">
      <w:pPr>
        <w:pStyle w:val="ConsPlusNormal"/>
        <w:jc w:val="right"/>
      </w:pPr>
      <w:r>
        <w:t>предоставления комитетом государственного</w:t>
      </w:r>
    </w:p>
    <w:p w:rsidR="00E272ED" w:rsidRDefault="00E272ED">
      <w:pPr>
        <w:pStyle w:val="ConsPlusNormal"/>
        <w:jc w:val="right"/>
      </w:pPr>
      <w:r>
        <w:t xml:space="preserve">строительного надзора и </w:t>
      </w:r>
      <w:proofErr w:type="gramStart"/>
      <w:r>
        <w:t>государственной</w:t>
      </w:r>
      <w:proofErr w:type="gramEnd"/>
    </w:p>
    <w:p w:rsidR="00E272ED" w:rsidRDefault="00E272ED">
      <w:pPr>
        <w:pStyle w:val="ConsPlusNormal"/>
        <w:jc w:val="right"/>
      </w:pPr>
      <w:r>
        <w:t>экспертизы Ленинградской области</w:t>
      </w:r>
    </w:p>
    <w:p w:rsidR="00E272ED" w:rsidRDefault="00E272ED">
      <w:pPr>
        <w:pStyle w:val="ConsPlusNormal"/>
        <w:jc w:val="right"/>
      </w:pPr>
      <w:r>
        <w:t>государственной услуги по выдаче</w:t>
      </w:r>
    </w:p>
    <w:p w:rsidR="00E272ED" w:rsidRDefault="00E272ED">
      <w:pPr>
        <w:pStyle w:val="ConsPlusNormal"/>
        <w:jc w:val="right"/>
      </w:pPr>
      <w:r>
        <w:t>разрешений на ввод объектов</w:t>
      </w:r>
    </w:p>
    <w:p w:rsidR="00E272ED" w:rsidRDefault="00E272ED">
      <w:pPr>
        <w:pStyle w:val="ConsPlusNormal"/>
        <w:jc w:val="right"/>
      </w:pPr>
      <w:r>
        <w:t>в эксплуатацию</w:t>
      </w:r>
    </w:p>
    <w:p w:rsidR="00E272ED" w:rsidRDefault="00E272ED">
      <w:pPr>
        <w:pStyle w:val="ConsPlusNormal"/>
      </w:pPr>
    </w:p>
    <w:p w:rsidR="00E272ED" w:rsidRDefault="00E272ED">
      <w:pPr>
        <w:pStyle w:val="ConsPlusNonformat"/>
        <w:jc w:val="both"/>
      </w:pPr>
      <w:bookmarkStart w:id="20" w:name="P882"/>
      <w:bookmarkEnd w:id="20"/>
      <w:r>
        <w:t xml:space="preserve">                                   АКТ,</w:t>
      </w:r>
    </w:p>
    <w:p w:rsidR="00E272ED" w:rsidRDefault="00E272ED">
      <w:pPr>
        <w:pStyle w:val="ConsPlusNonformat"/>
        <w:jc w:val="both"/>
      </w:pPr>
      <w:r>
        <w:t xml:space="preserve">           </w:t>
      </w:r>
      <w:proofErr w:type="gramStart"/>
      <w:r>
        <w:t>подтверждающий</w:t>
      </w:r>
      <w:proofErr w:type="gramEnd"/>
      <w:r>
        <w:t xml:space="preserve"> соответствие параметров построенного,</w:t>
      </w:r>
    </w:p>
    <w:p w:rsidR="00E272ED" w:rsidRDefault="00E272ED">
      <w:pPr>
        <w:pStyle w:val="ConsPlusNonformat"/>
        <w:jc w:val="both"/>
      </w:pPr>
      <w:r>
        <w:t xml:space="preserve">          реконструированного объекта капитального строительства</w:t>
      </w:r>
    </w:p>
    <w:p w:rsidR="00E272ED" w:rsidRDefault="00E272ED">
      <w:pPr>
        <w:pStyle w:val="ConsPlusNonformat"/>
        <w:jc w:val="both"/>
      </w:pPr>
      <w:r>
        <w:t xml:space="preserve">      проектной документации, в том числе требованиям энергетической</w:t>
      </w:r>
    </w:p>
    <w:p w:rsidR="00E272ED" w:rsidRDefault="00E272ED">
      <w:pPr>
        <w:pStyle w:val="ConsPlusNonformat"/>
        <w:jc w:val="both"/>
      </w:pPr>
      <w:r>
        <w:t xml:space="preserve">       эффективности и требованиям оснащенности объекта капитального</w:t>
      </w:r>
    </w:p>
    <w:p w:rsidR="00E272ED" w:rsidRDefault="00E272ED">
      <w:pPr>
        <w:pStyle w:val="ConsPlusNonformat"/>
        <w:jc w:val="both"/>
      </w:pPr>
      <w:r>
        <w:t xml:space="preserve">    строительства приборами учета используемых энергетических ресурсов</w:t>
      </w:r>
    </w:p>
    <w:p w:rsidR="00E272ED" w:rsidRDefault="00E272ED">
      <w:pPr>
        <w:pStyle w:val="ConsPlusNonformat"/>
        <w:jc w:val="both"/>
      </w:pPr>
    </w:p>
    <w:p w:rsidR="00E272ED" w:rsidRDefault="00E272ED">
      <w:pPr>
        <w:pStyle w:val="ConsPlusNonformat"/>
        <w:jc w:val="both"/>
      </w:pPr>
      <w:r>
        <w:t>"___" ________ 20___ года</w:t>
      </w:r>
    </w:p>
    <w:p w:rsidR="00E272ED" w:rsidRDefault="00E272ED">
      <w:pPr>
        <w:pStyle w:val="ConsPlusNonformat"/>
        <w:jc w:val="both"/>
      </w:pPr>
    </w:p>
    <w:p w:rsidR="00E272ED" w:rsidRDefault="00E272ED">
      <w:pPr>
        <w:pStyle w:val="ConsPlusNonformat"/>
        <w:jc w:val="both"/>
      </w:pPr>
      <w:r>
        <w:t xml:space="preserve">    Застройщик/технический заказчик _______________________________________</w:t>
      </w:r>
    </w:p>
    <w:p w:rsidR="00E272ED" w:rsidRDefault="00E272ED">
      <w:pPr>
        <w:pStyle w:val="ConsPlusNonformat"/>
        <w:jc w:val="both"/>
      </w:pPr>
      <w:r>
        <w:t>___________________________________________________________________________</w:t>
      </w:r>
    </w:p>
    <w:p w:rsidR="00E272ED" w:rsidRDefault="00E272ED">
      <w:pPr>
        <w:pStyle w:val="ConsPlusNonformat"/>
        <w:jc w:val="both"/>
      </w:pPr>
      <w:r>
        <w:t xml:space="preserve">   </w:t>
      </w:r>
      <w:proofErr w:type="gramStart"/>
      <w:r>
        <w:t>(наименование застройщика/технического заказчика, ИНН, ОГРН, сведения</w:t>
      </w:r>
      <w:proofErr w:type="gramEnd"/>
    </w:p>
    <w:p w:rsidR="00E272ED" w:rsidRDefault="00E272ED">
      <w:pPr>
        <w:pStyle w:val="ConsPlusNonformat"/>
        <w:jc w:val="both"/>
      </w:pPr>
      <w:r>
        <w:t>___________________________________________________________________________</w:t>
      </w:r>
    </w:p>
    <w:p w:rsidR="00E272ED" w:rsidRDefault="00E272ED">
      <w:pPr>
        <w:pStyle w:val="ConsPlusNonformat"/>
        <w:jc w:val="both"/>
      </w:pPr>
      <w:r>
        <w:t xml:space="preserve">                о членстве в саморегулируемой организации)</w:t>
      </w:r>
    </w:p>
    <w:p w:rsidR="00E272ED" w:rsidRDefault="00E272ED">
      <w:pPr>
        <w:pStyle w:val="ConsPlusNonformat"/>
        <w:jc w:val="both"/>
      </w:pPr>
    </w:p>
    <w:p w:rsidR="00E272ED" w:rsidRDefault="00E272ED">
      <w:pPr>
        <w:pStyle w:val="ConsPlusNonformat"/>
        <w:jc w:val="both"/>
      </w:pPr>
      <w:r>
        <w:t xml:space="preserve">    </w:t>
      </w:r>
      <w:proofErr w:type="gramStart"/>
      <w:r>
        <w:t>Лицо,    осуществляющее    строительство    (в   случае   осуществления</w:t>
      </w:r>
      <w:proofErr w:type="gramEnd"/>
    </w:p>
    <w:p w:rsidR="00E272ED" w:rsidRDefault="00E272ED">
      <w:pPr>
        <w:pStyle w:val="ConsPlusNonformat"/>
        <w:jc w:val="both"/>
      </w:pPr>
      <w:r>
        <w:t xml:space="preserve">строительства,   реконструкции   объекта   капитального   строительства  </w:t>
      </w:r>
      <w:proofErr w:type="gramStart"/>
      <w:r>
        <w:t>на</w:t>
      </w:r>
      <w:proofErr w:type="gramEnd"/>
    </w:p>
    <w:p w:rsidR="00E272ED" w:rsidRDefault="00E272ED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договора, заключенного с застройщиком или техническим заказчиком)</w:t>
      </w:r>
    </w:p>
    <w:p w:rsidR="00E272ED" w:rsidRDefault="00E272ED">
      <w:pPr>
        <w:pStyle w:val="ConsPlusNonformat"/>
        <w:jc w:val="both"/>
      </w:pPr>
      <w:r>
        <w:t>___________________________________________________________________________</w:t>
      </w:r>
    </w:p>
    <w:p w:rsidR="00E272ED" w:rsidRDefault="00E272ED">
      <w:pPr>
        <w:pStyle w:val="ConsPlusNonformat"/>
        <w:jc w:val="both"/>
      </w:pPr>
      <w:r>
        <w:lastRenderedPageBreak/>
        <w:t xml:space="preserve">  </w:t>
      </w:r>
      <w:proofErr w:type="gramStart"/>
      <w:r>
        <w:t>(наименование лица, осуществляющего строительство, ИНН, ОГРН, сведения</w:t>
      </w:r>
      <w:proofErr w:type="gramEnd"/>
    </w:p>
    <w:p w:rsidR="00E272ED" w:rsidRDefault="00E272ED">
      <w:pPr>
        <w:pStyle w:val="ConsPlusNonformat"/>
        <w:jc w:val="both"/>
      </w:pPr>
      <w:r>
        <w:t>___________________________________________________________________________</w:t>
      </w:r>
    </w:p>
    <w:p w:rsidR="00E272ED" w:rsidRDefault="00E272ED">
      <w:pPr>
        <w:pStyle w:val="ConsPlusNonformat"/>
        <w:jc w:val="both"/>
      </w:pPr>
      <w:r>
        <w:t xml:space="preserve">                о членстве в саморегулируемой организации)</w:t>
      </w:r>
    </w:p>
    <w:p w:rsidR="00E272ED" w:rsidRDefault="00E272ED">
      <w:pPr>
        <w:pStyle w:val="ConsPlusNonformat"/>
        <w:jc w:val="both"/>
      </w:pPr>
    </w:p>
    <w:p w:rsidR="00E272ED" w:rsidRDefault="00E272ED">
      <w:pPr>
        <w:pStyle w:val="ConsPlusNonformat"/>
        <w:jc w:val="both"/>
      </w:pPr>
      <w:r>
        <w:t xml:space="preserve">    </w:t>
      </w:r>
      <w:proofErr w:type="gramStart"/>
      <w:r>
        <w:t>Лицо,  осуществлявшее  строительный  контроль  (в  случае осуществления</w:t>
      </w:r>
      <w:proofErr w:type="gramEnd"/>
    </w:p>
    <w:p w:rsidR="00E272ED" w:rsidRDefault="00E272ED">
      <w:pPr>
        <w:pStyle w:val="ConsPlusNonformat"/>
        <w:jc w:val="both"/>
      </w:pPr>
      <w:r>
        <w:t>строительного контроля на основании договора) _____________________________</w:t>
      </w:r>
    </w:p>
    <w:p w:rsidR="00E272ED" w:rsidRDefault="00E272ED">
      <w:pPr>
        <w:pStyle w:val="ConsPlusNonformat"/>
        <w:jc w:val="both"/>
      </w:pPr>
      <w:r>
        <w:t>___________________________________________________________________________</w:t>
      </w:r>
    </w:p>
    <w:p w:rsidR="00E272ED" w:rsidRDefault="00E272ED">
      <w:pPr>
        <w:pStyle w:val="ConsPlusNonformat"/>
        <w:jc w:val="both"/>
      </w:pPr>
      <w:r>
        <w:t xml:space="preserve">   </w:t>
      </w:r>
      <w:proofErr w:type="gramStart"/>
      <w:r>
        <w:t>(наименование лица, осуществляющего строительный контроль, ИНН, ОГРН,</w:t>
      </w:r>
      <w:proofErr w:type="gramEnd"/>
    </w:p>
    <w:p w:rsidR="00E272ED" w:rsidRDefault="00E272ED">
      <w:pPr>
        <w:pStyle w:val="ConsPlusNonformat"/>
        <w:jc w:val="both"/>
      </w:pPr>
      <w:r>
        <w:t>___________________________________________________________________________</w:t>
      </w:r>
    </w:p>
    <w:p w:rsidR="00E272ED" w:rsidRDefault="00E272ED">
      <w:pPr>
        <w:pStyle w:val="ConsPlusNonformat"/>
        <w:jc w:val="both"/>
      </w:pPr>
      <w:r>
        <w:t xml:space="preserve">            сведения о членстве в саморегулируемой организации)</w:t>
      </w:r>
    </w:p>
    <w:p w:rsidR="00E272ED" w:rsidRDefault="00E272ED">
      <w:pPr>
        <w:pStyle w:val="ConsPlusNonformat"/>
        <w:jc w:val="both"/>
      </w:pPr>
    </w:p>
    <w:p w:rsidR="00E272ED" w:rsidRDefault="00E272ED">
      <w:pPr>
        <w:pStyle w:val="ConsPlusNonformat"/>
        <w:jc w:val="both"/>
      </w:pPr>
      <w:r>
        <w:t>подтверждают,   что  параметры  построенного,  реконструированного  объекта</w:t>
      </w:r>
    </w:p>
    <w:p w:rsidR="00E272ED" w:rsidRDefault="00E272ED">
      <w:pPr>
        <w:pStyle w:val="ConsPlusNonformat"/>
        <w:jc w:val="both"/>
      </w:pPr>
      <w:r>
        <w:t>капитального строительства ________________________________________________</w:t>
      </w:r>
    </w:p>
    <w:p w:rsidR="00E272ED" w:rsidRDefault="00E272ED">
      <w:pPr>
        <w:pStyle w:val="ConsPlusNonformat"/>
        <w:jc w:val="both"/>
      </w:pPr>
      <w:r>
        <w:t xml:space="preserve">                           </w:t>
      </w:r>
      <w:proofErr w:type="gramStart"/>
      <w:r>
        <w:t>(наименование объекта капитального строительства</w:t>
      </w:r>
      <w:proofErr w:type="gramEnd"/>
    </w:p>
    <w:p w:rsidR="00E272ED" w:rsidRDefault="00E272ED">
      <w:pPr>
        <w:pStyle w:val="ConsPlusNonformat"/>
        <w:jc w:val="both"/>
      </w:pPr>
      <w:r>
        <w:t>___________________________________________________________________________</w:t>
      </w:r>
    </w:p>
    <w:p w:rsidR="00E272ED" w:rsidRDefault="00E272ED">
      <w:pPr>
        <w:pStyle w:val="ConsPlusNonformat"/>
        <w:jc w:val="both"/>
      </w:pPr>
      <w:r>
        <w:t xml:space="preserve">                 в соответствии с проектной документацией)</w:t>
      </w:r>
    </w:p>
    <w:p w:rsidR="00E272ED" w:rsidRDefault="00E272ED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_________________________________________________</w:t>
      </w:r>
    </w:p>
    <w:p w:rsidR="00E272ED" w:rsidRDefault="00E272ED">
      <w:pPr>
        <w:pStyle w:val="ConsPlusNonformat"/>
        <w:jc w:val="both"/>
      </w:pPr>
      <w:r>
        <w:t xml:space="preserve">                      (место нахождения объекта капитального строительства)</w:t>
      </w:r>
    </w:p>
    <w:p w:rsidR="00E272ED" w:rsidRDefault="00E272ED">
      <w:pPr>
        <w:pStyle w:val="ConsPlusNonformat"/>
        <w:jc w:val="both"/>
      </w:pPr>
      <w:r>
        <w:t>___________________________________________________________________________</w:t>
      </w:r>
    </w:p>
    <w:p w:rsidR="00E272ED" w:rsidRDefault="00E272ED">
      <w:pPr>
        <w:pStyle w:val="ConsPlusNonformat"/>
        <w:jc w:val="both"/>
      </w:pPr>
    </w:p>
    <w:p w:rsidR="00E272ED" w:rsidRDefault="00E272ED">
      <w:pPr>
        <w:pStyle w:val="ConsPlusNonformat"/>
        <w:jc w:val="both"/>
      </w:pPr>
      <w:r>
        <w:t>СООТВЕТСТВУЮТ проектной документации, решениям и мероприятиям, направленным</w:t>
      </w:r>
    </w:p>
    <w:p w:rsidR="00E272ED" w:rsidRDefault="00E272ED">
      <w:pPr>
        <w:pStyle w:val="ConsPlusNonformat"/>
        <w:jc w:val="both"/>
      </w:pPr>
      <w:r>
        <w:t>на   обеспечение   соблюдения  требований  энергетической  эффективности  и</w:t>
      </w:r>
    </w:p>
    <w:p w:rsidR="00E272ED" w:rsidRDefault="00E272ED">
      <w:pPr>
        <w:pStyle w:val="ConsPlusNonformat"/>
        <w:jc w:val="both"/>
      </w:pPr>
      <w:r>
        <w:t>требований  оснащенности объекта капитального строительства приборами учета</w:t>
      </w:r>
    </w:p>
    <w:p w:rsidR="00E272ED" w:rsidRDefault="00E272ED">
      <w:pPr>
        <w:pStyle w:val="ConsPlusNonformat"/>
        <w:jc w:val="both"/>
      </w:pPr>
      <w:r>
        <w:t>используемых  энергетических  ресурсов,  в  том числе следующим требованиям</w:t>
      </w:r>
    </w:p>
    <w:p w:rsidR="00E272ED" w:rsidRDefault="00E272ED">
      <w:pPr>
        <w:pStyle w:val="ConsPlusNonformat"/>
        <w:jc w:val="both"/>
      </w:pPr>
      <w:r>
        <w:t>энергетической    эффективности   и   требованиям   оснащенности   объектов</w:t>
      </w:r>
    </w:p>
    <w:p w:rsidR="00E272ED" w:rsidRDefault="00E272ED">
      <w:pPr>
        <w:pStyle w:val="ConsPlusNonformat"/>
        <w:jc w:val="both"/>
      </w:pPr>
      <w:r>
        <w:t xml:space="preserve">капитального  строительства  приборами  учета  </w:t>
      </w:r>
      <w:proofErr w:type="gramStart"/>
      <w:r>
        <w:t>используемых</w:t>
      </w:r>
      <w:proofErr w:type="gramEnd"/>
      <w:r>
        <w:t xml:space="preserve">  энергетических</w:t>
      </w:r>
    </w:p>
    <w:p w:rsidR="00E272ED" w:rsidRDefault="00E272ED">
      <w:pPr>
        <w:pStyle w:val="ConsPlusNonformat"/>
        <w:jc w:val="both"/>
      </w:pPr>
      <w:r>
        <w:t>ресурсов:</w:t>
      </w:r>
    </w:p>
    <w:p w:rsidR="00E272ED" w:rsidRDefault="00E272E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304"/>
        <w:gridCol w:w="1417"/>
        <w:gridCol w:w="1701"/>
        <w:gridCol w:w="1531"/>
      </w:tblGrid>
      <w:tr w:rsidR="00E272ED">
        <w:tc>
          <w:tcPr>
            <w:tcW w:w="3118" w:type="dxa"/>
          </w:tcPr>
          <w:p w:rsidR="00E272ED" w:rsidRDefault="00E272E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  <w:r>
              <w:t>Показатель по проекту</w:t>
            </w:r>
          </w:p>
        </w:tc>
        <w:tc>
          <w:tcPr>
            <w:tcW w:w="1701" w:type="dxa"/>
          </w:tcPr>
          <w:p w:rsidR="00E272ED" w:rsidRDefault="00E272ED">
            <w:pPr>
              <w:pStyle w:val="ConsPlusNormal"/>
              <w:jc w:val="center"/>
            </w:pPr>
            <w:r>
              <w:t>Нормативный показатель</w:t>
            </w:r>
          </w:p>
        </w:tc>
        <w:tc>
          <w:tcPr>
            <w:tcW w:w="1531" w:type="dxa"/>
          </w:tcPr>
          <w:p w:rsidR="00E272ED" w:rsidRDefault="00E272ED">
            <w:pPr>
              <w:pStyle w:val="ConsPlusNormal"/>
              <w:jc w:val="center"/>
            </w:pPr>
            <w:r>
              <w:t>Фактический показатель</w:t>
            </w:r>
          </w:p>
        </w:tc>
      </w:tr>
      <w:tr w:rsidR="00E272ED">
        <w:tc>
          <w:tcPr>
            <w:tcW w:w="3118" w:type="dxa"/>
          </w:tcPr>
          <w:p w:rsidR="00E272ED" w:rsidRDefault="00E272ED">
            <w:pPr>
              <w:pStyle w:val="ConsPlusNormal"/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здания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3118" w:type="dxa"/>
          </w:tcPr>
          <w:p w:rsidR="00E272ED" w:rsidRDefault="00E272ED">
            <w:pPr>
              <w:pStyle w:val="ConsPlusNormal"/>
            </w:pPr>
            <w:r>
              <w:t>Удельный расход тепловой энергии на 1 кв. м площади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/кв. м</w:t>
            </w: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E272ED" w:rsidRDefault="00E272ED">
            <w:pPr>
              <w:pStyle w:val="ConsPlusNormal"/>
              <w:jc w:val="center"/>
            </w:pPr>
          </w:p>
        </w:tc>
      </w:tr>
    </w:tbl>
    <w:p w:rsidR="00E272ED" w:rsidRDefault="00E272ED">
      <w:pPr>
        <w:pStyle w:val="ConsPlusNormal"/>
      </w:pPr>
    </w:p>
    <w:p w:rsidR="00E272ED" w:rsidRDefault="00E272ED">
      <w:pPr>
        <w:pStyle w:val="ConsPlusNonformat"/>
        <w:jc w:val="both"/>
      </w:pPr>
      <w:r>
        <w:t>Параметры    построенного,    реконструированного    объекта   капитального</w:t>
      </w:r>
    </w:p>
    <w:p w:rsidR="00E272ED" w:rsidRDefault="00E272ED">
      <w:pPr>
        <w:pStyle w:val="ConsPlusNonformat"/>
        <w:jc w:val="both"/>
      </w:pPr>
      <w:r>
        <w:t>строительства</w:t>
      </w:r>
    </w:p>
    <w:p w:rsidR="00E272ED" w:rsidRDefault="00E272E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1304"/>
        <w:gridCol w:w="1304"/>
        <w:gridCol w:w="1417"/>
      </w:tblGrid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  <w:r>
              <w:t>По проекту</w:t>
            </w: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  <w:r>
              <w:t>Фактически</w:t>
            </w:r>
          </w:p>
        </w:tc>
      </w:tr>
      <w:tr w:rsidR="00E272ED">
        <w:tc>
          <w:tcPr>
            <w:tcW w:w="9071" w:type="dxa"/>
            <w:gridSpan w:val="4"/>
          </w:tcPr>
          <w:p w:rsidR="00E272ED" w:rsidRDefault="00E272ED">
            <w:pPr>
              <w:pStyle w:val="ConsPlusNormal"/>
              <w:ind w:left="283"/>
              <w:jc w:val="both"/>
            </w:pPr>
            <w:r>
              <w:t>1. Общие показатели вводимого в эксплуатацию объекта</w:t>
            </w: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Строительный объем - всего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в том числе надземной части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Общая площадь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Площадь нежилых помещений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Площадь встроенно-пристроенных помещений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Количество зданий, сооружений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9071" w:type="dxa"/>
            <w:gridSpan w:val="4"/>
          </w:tcPr>
          <w:p w:rsidR="00E272ED" w:rsidRDefault="00E272ED">
            <w:pPr>
              <w:pStyle w:val="ConsPlusNormal"/>
              <w:ind w:left="283"/>
              <w:jc w:val="both"/>
            </w:pPr>
            <w:r>
              <w:t>2. Объекты непроизводственного назначения</w:t>
            </w:r>
          </w:p>
        </w:tc>
      </w:tr>
      <w:tr w:rsidR="00E272ED">
        <w:tc>
          <w:tcPr>
            <w:tcW w:w="9071" w:type="dxa"/>
            <w:gridSpan w:val="4"/>
          </w:tcPr>
          <w:p w:rsidR="00E272ED" w:rsidRDefault="00E272ED">
            <w:pPr>
              <w:pStyle w:val="ConsPlusNormal"/>
              <w:jc w:val="both"/>
            </w:pPr>
            <w:r>
              <w:lastRenderedPageBreak/>
              <w:t xml:space="preserve">2.1. </w:t>
            </w:r>
            <w:proofErr w:type="gramStart"/>
            <w:r>
              <w:t>Нежилые объекты (объекты здравоохранения, образования, культуры, отдыха, спорта и т.д.)</w:t>
            </w:r>
            <w:proofErr w:type="gramEnd"/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Количество мест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Количество помещений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Вместимость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Количество этажей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 xml:space="preserve">в том числе </w:t>
            </w:r>
            <w:proofErr w:type="gramStart"/>
            <w:r>
              <w:t>подземных</w:t>
            </w:r>
            <w:proofErr w:type="gramEnd"/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Сети и системы инженерно-технического обеспечения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Лифты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Эскалаторы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Инвалидные подъемники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Инвалидные подъемники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Материалы фундаментов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Материалы стен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Материалы перекрытий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Материалы кровли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Материалы утепления наружных ограждающих конструкций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Заполнение световых проемов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Иные показатели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9071" w:type="dxa"/>
            <w:gridSpan w:val="4"/>
          </w:tcPr>
          <w:p w:rsidR="00E272ED" w:rsidRDefault="00E272ED">
            <w:pPr>
              <w:pStyle w:val="ConsPlusNormal"/>
              <w:jc w:val="both"/>
            </w:pPr>
            <w:r>
              <w:t>2.2. Объекты жилищного фонда</w:t>
            </w: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Количество этажей</w:t>
            </w:r>
          </w:p>
        </w:tc>
        <w:tc>
          <w:tcPr>
            <w:tcW w:w="1304" w:type="dxa"/>
            <w:vMerge w:val="restart"/>
          </w:tcPr>
          <w:p w:rsidR="00E272ED" w:rsidRDefault="00E272E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 xml:space="preserve">в том числе </w:t>
            </w:r>
            <w:proofErr w:type="gramStart"/>
            <w:r>
              <w:t>подземных</w:t>
            </w:r>
            <w:proofErr w:type="gramEnd"/>
          </w:p>
        </w:tc>
        <w:tc>
          <w:tcPr>
            <w:tcW w:w="1304" w:type="dxa"/>
            <w:vMerge/>
          </w:tcPr>
          <w:p w:rsidR="00E272ED" w:rsidRDefault="00E272ED"/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Количество секций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  <w:r>
              <w:t>секций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Количество квартир/общая площадь, всего в том числе: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  <w:r>
              <w:t>шт./кв. м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1-комнатные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  <w:r>
              <w:t>шт./кв. м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lastRenderedPageBreak/>
              <w:t>2-комнатные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  <w:r>
              <w:t>шт./кв. м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3-комнатные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  <w:r>
              <w:t>шт./кв. м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4-комнатные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  <w:r>
              <w:t>шт./кв. м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более чем 4-комнатные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  <w:r>
              <w:t>шт./кв. м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Общая площадь жилых помещений (с учетом балконов, лоджий, веранд и террас)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Сети и системы инженерно-технического обеспечения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Лифты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Эскалаторы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Инвалидные подъемники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Материалы фундаментов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Материалы стен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Материалы перекрытий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Материалы кровли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Иные показатели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9071" w:type="dxa"/>
            <w:gridSpan w:val="4"/>
          </w:tcPr>
          <w:p w:rsidR="00E272ED" w:rsidRDefault="00E272ED">
            <w:pPr>
              <w:pStyle w:val="ConsPlusNormal"/>
              <w:ind w:left="283"/>
              <w:jc w:val="both"/>
            </w:pPr>
            <w:r>
              <w:t>3. Объекты производственного назначения</w:t>
            </w:r>
          </w:p>
        </w:tc>
      </w:tr>
      <w:tr w:rsidR="00E272ED">
        <w:tc>
          <w:tcPr>
            <w:tcW w:w="9071" w:type="dxa"/>
            <w:gridSpan w:val="4"/>
          </w:tcPr>
          <w:p w:rsidR="00E272ED" w:rsidRDefault="00E272ED">
            <w:pPr>
              <w:pStyle w:val="ConsPlusNormal"/>
              <w:ind w:firstLine="283"/>
              <w:jc w:val="both"/>
            </w:pPr>
            <w: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Тип объекта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Мощность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Производительность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Сети и системы инженерно-технического обеспечения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Лифты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Эскалаторы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Инвалидные подъемники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Материалы фундаментов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Материалы стен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Материалы перекрытий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Материалы кровли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lastRenderedPageBreak/>
              <w:t>Иные показатели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9071" w:type="dxa"/>
            <w:gridSpan w:val="4"/>
          </w:tcPr>
          <w:p w:rsidR="00E272ED" w:rsidRDefault="00E272ED">
            <w:pPr>
              <w:pStyle w:val="ConsPlusNormal"/>
              <w:ind w:left="283"/>
              <w:jc w:val="both"/>
            </w:pPr>
            <w:r>
              <w:t>4. Линейные объекты</w:t>
            </w: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Категория (класс)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Протяженность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Мощность (пропускная способность, грузооборот, интенсивность движения)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Диаметры и количество трубопроводов, характеристики материалов труб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 xml:space="preserve">Тип (КЛ, </w:t>
            </w:r>
            <w:proofErr w:type="gramStart"/>
            <w:r>
              <w:t>ВЛ</w:t>
            </w:r>
            <w:proofErr w:type="gramEnd"/>
            <w:r>
              <w:t>, КВЛ), уровень напряжения линий электропередачи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Перечень конструктивных элементов, оказывающих влияние на безопасность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046" w:type="dxa"/>
          </w:tcPr>
          <w:p w:rsidR="00E272ED" w:rsidRDefault="00E272ED">
            <w:pPr>
              <w:pStyle w:val="ConsPlusNormal"/>
              <w:jc w:val="both"/>
            </w:pPr>
            <w:r>
              <w:t>Иные показатели</w:t>
            </w: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272ED" w:rsidRDefault="00E272ED">
            <w:pPr>
              <w:pStyle w:val="ConsPlusNormal"/>
              <w:jc w:val="center"/>
            </w:pPr>
          </w:p>
        </w:tc>
      </w:tr>
    </w:tbl>
    <w:p w:rsidR="00E272ED" w:rsidRDefault="00E272ED">
      <w:pPr>
        <w:pStyle w:val="ConsPlusNormal"/>
      </w:pPr>
    </w:p>
    <w:p w:rsidR="00E272ED" w:rsidRDefault="00E272ED">
      <w:pPr>
        <w:pStyle w:val="ConsPlusNonformat"/>
        <w:jc w:val="both"/>
      </w:pPr>
      <w:r>
        <w:t>Застройщик/технический заказчик</w:t>
      </w:r>
    </w:p>
    <w:p w:rsidR="00E272ED" w:rsidRDefault="00E272ED">
      <w:pPr>
        <w:pStyle w:val="ConsPlusNonformat"/>
        <w:jc w:val="both"/>
      </w:pPr>
    </w:p>
    <w:p w:rsidR="00E272ED" w:rsidRDefault="00E272ED">
      <w:pPr>
        <w:pStyle w:val="ConsPlusNonformat"/>
        <w:jc w:val="both"/>
      </w:pPr>
      <w:r>
        <w:t>______________________________________   _________  _______________________</w:t>
      </w:r>
    </w:p>
    <w:p w:rsidR="00E272ED" w:rsidRDefault="00E272ED">
      <w:pPr>
        <w:pStyle w:val="ConsPlusNonformat"/>
        <w:jc w:val="both"/>
      </w:pPr>
      <w:r>
        <w:t xml:space="preserve">     </w:t>
      </w:r>
      <w:proofErr w:type="gramStart"/>
      <w:r>
        <w:t>(должность для застройщика,         (подпись)   (расшифровка подписи)</w:t>
      </w:r>
      <w:proofErr w:type="gramEnd"/>
    </w:p>
    <w:p w:rsidR="00E272ED" w:rsidRDefault="00E272ED">
      <w:pPr>
        <w:pStyle w:val="ConsPlusNonformat"/>
        <w:jc w:val="both"/>
      </w:pPr>
      <w:r>
        <w:t xml:space="preserve">    </w:t>
      </w:r>
      <w:proofErr w:type="gramStart"/>
      <w:r>
        <w:t>являющегося</w:t>
      </w:r>
      <w:proofErr w:type="gramEnd"/>
      <w:r>
        <w:t xml:space="preserve"> юридическим лицом)</w:t>
      </w:r>
    </w:p>
    <w:p w:rsidR="00E272ED" w:rsidRDefault="00E272ED">
      <w:pPr>
        <w:pStyle w:val="ConsPlusNonformat"/>
        <w:jc w:val="both"/>
      </w:pPr>
    </w:p>
    <w:p w:rsidR="00E272ED" w:rsidRDefault="00E272ED">
      <w:pPr>
        <w:pStyle w:val="ConsPlusNonformat"/>
        <w:jc w:val="both"/>
      </w:pPr>
      <w:r>
        <w:t>___________________________________________________________________________</w:t>
      </w:r>
    </w:p>
    <w:p w:rsidR="00E272ED" w:rsidRDefault="00E272ED">
      <w:pPr>
        <w:pStyle w:val="ConsPlusNonformat"/>
        <w:jc w:val="both"/>
      </w:pPr>
      <w:r>
        <w:t xml:space="preserve">   </w:t>
      </w:r>
      <w:proofErr w:type="gramStart"/>
      <w:r>
        <w:t>(дата принятия решения о включении в национальный реестр специалистов</w:t>
      </w:r>
      <w:proofErr w:type="gramEnd"/>
    </w:p>
    <w:p w:rsidR="00E272ED" w:rsidRDefault="00E272ED">
      <w:pPr>
        <w:pStyle w:val="ConsPlusNonformat"/>
        <w:jc w:val="both"/>
      </w:pPr>
      <w:r>
        <w:t xml:space="preserve">                         в области строительства)</w:t>
      </w:r>
    </w:p>
    <w:p w:rsidR="00E272ED" w:rsidRDefault="00E272ED">
      <w:pPr>
        <w:pStyle w:val="ConsPlusNonformat"/>
        <w:jc w:val="both"/>
      </w:pPr>
    </w:p>
    <w:p w:rsidR="00E272ED" w:rsidRDefault="00E272ED">
      <w:pPr>
        <w:pStyle w:val="ConsPlusNonformat"/>
        <w:jc w:val="both"/>
      </w:pPr>
      <w:r>
        <w:t>_________________</w:t>
      </w:r>
    </w:p>
    <w:p w:rsidR="00E272ED" w:rsidRDefault="00E272ED">
      <w:pPr>
        <w:pStyle w:val="ConsPlusNonformat"/>
        <w:jc w:val="both"/>
      </w:pPr>
      <w:r>
        <w:t xml:space="preserve">     (дата)</w:t>
      </w:r>
    </w:p>
    <w:p w:rsidR="00E272ED" w:rsidRDefault="00E272ED">
      <w:pPr>
        <w:pStyle w:val="ConsPlusNonformat"/>
        <w:jc w:val="both"/>
      </w:pPr>
    </w:p>
    <w:p w:rsidR="00E272ED" w:rsidRDefault="00E272ED">
      <w:pPr>
        <w:pStyle w:val="ConsPlusNonformat"/>
        <w:jc w:val="both"/>
      </w:pPr>
      <w:r>
        <w:t>М.П. &lt;*&gt;</w:t>
      </w:r>
    </w:p>
    <w:p w:rsidR="00E272ED" w:rsidRDefault="00E272ED">
      <w:pPr>
        <w:pStyle w:val="ConsPlusNonformat"/>
        <w:jc w:val="both"/>
      </w:pPr>
      <w:r>
        <w:t>Лицо, осуществляющее строительство</w:t>
      </w:r>
    </w:p>
    <w:p w:rsidR="00E272ED" w:rsidRDefault="00E272ED">
      <w:pPr>
        <w:pStyle w:val="ConsPlusNonformat"/>
        <w:jc w:val="both"/>
      </w:pPr>
    </w:p>
    <w:p w:rsidR="00E272ED" w:rsidRDefault="00E272ED">
      <w:pPr>
        <w:pStyle w:val="ConsPlusNonformat"/>
        <w:jc w:val="both"/>
      </w:pPr>
      <w:r>
        <w:t>______________________________________   _________  _______________________</w:t>
      </w:r>
    </w:p>
    <w:p w:rsidR="00E272ED" w:rsidRDefault="00E272ED">
      <w:pPr>
        <w:pStyle w:val="ConsPlusNonformat"/>
        <w:jc w:val="both"/>
      </w:pPr>
      <w:r>
        <w:t xml:space="preserve"> </w:t>
      </w:r>
      <w:proofErr w:type="gramStart"/>
      <w:r>
        <w:t>(должность для лица, осуществляющего    (подпись)   (расшифровка подписи)</w:t>
      </w:r>
      <w:proofErr w:type="gramEnd"/>
    </w:p>
    <w:p w:rsidR="00E272ED" w:rsidRDefault="00E272ED">
      <w:pPr>
        <w:pStyle w:val="ConsPlusNonformat"/>
        <w:jc w:val="both"/>
      </w:pPr>
      <w:r>
        <w:t xml:space="preserve">    строительство, </w:t>
      </w:r>
      <w:proofErr w:type="gramStart"/>
      <w:r>
        <w:t>являющегося</w:t>
      </w:r>
      <w:proofErr w:type="gramEnd"/>
    </w:p>
    <w:p w:rsidR="00E272ED" w:rsidRDefault="00E272ED">
      <w:pPr>
        <w:pStyle w:val="ConsPlusNonformat"/>
        <w:jc w:val="both"/>
      </w:pPr>
      <w:r>
        <w:t xml:space="preserve">       юридическим лицом)</w:t>
      </w:r>
    </w:p>
    <w:p w:rsidR="00E272ED" w:rsidRDefault="00E272ED">
      <w:pPr>
        <w:pStyle w:val="ConsPlusNonformat"/>
        <w:jc w:val="both"/>
      </w:pPr>
    </w:p>
    <w:p w:rsidR="00E272ED" w:rsidRDefault="00E272ED">
      <w:pPr>
        <w:pStyle w:val="ConsPlusNonformat"/>
        <w:jc w:val="both"/>
      </w:pPr>
      <w:r>
        <w:t>___________________________________________________________________________</w:t>
      </w:r>
    </w:p>
    <w:p w:rsidR="00E272ED" w:rsidRDefault="00E272ED">
      <w:pPr>
        <w:pStyle w:val="ConsPlusNonformat"/>
        <w:jc w:val="both"/>
      </w:pPr>
      <w:r>
        <w:t xml:space="preserve">   </w:t>
      </w:r>
      <w:proofErr w:type="gramStart"/>
      <w:r>
        <w:t>(дата принятия решения о включении в национальный реестр специалистов</w:t>
      </w:r>
      <w:proofErr w:type="gramEnd"/>
    </w:p>
    <w:p w:rsidR="00E272ED" w:rsidRDefault="00E272ED">
      <w:pPr>
        <w:pStyle w:val="ConsPlusNonformat"/>
        <w:jc w:val="both"/>
      </w:pPr>
      <w:r>
        <w:t xml:space="preserve">                         в области строительства)</w:t>
      </w:r>
    </w:p>
    <w:p w:rsidR="00E272ED" w:rsidRDefault="00E272ED">
      <w:pPr>
        <w:pStyle w:val="ConsPlusNonformat"/>
        <w:jc w:val="both"/>
      </w:pPr>
    </w:p>
    <w:p w:rsidR="00E272ED" w:rsidRDefault="00E272ED">
      <w:pPr>
        <w:pStyle w:val="ConsPlusNonformat"/>
        <w:jc w:val="both"/>
      </w:pPr>
      <w:r>
        <w:t>_________________</w:t>
      </w:r>
    </w:p>
    <w:p w:rsidR="00E272ED" w:rsidRDefault="00E272ED">
      <w:pPr>
        <w:pStyle w:val="ConsPlusNonformat"/>
        <w:jc w:val="both"/>
      </w:pPr>
      <w:r>
        <w:t xml:space="preserve">     (дата)</w:t>
      </w:r>
    </w:p>
    <w:p w:rsidR="00E272ED" w:rsidRDefault="00E272ED">
      <w:pPr>
        <w:pStyle w:val="ConsPlusNonformat"/>
        <w:jc w:val="both"/>
      </w:pPr>
    </w:p>
    <w:p w:rsidR="00E272ED" w:rsidRDefault="00E272ED">
      <w:pPr>
        <w:pStyle w:val="ConsPlusNonformat"/>
        <w:jc w:val="both"/>
      </w:pPr>
      <w:r>
        <w:t>М.П. &lt;*&gt;</w:t>
      </w:r>
    </w:p>
    <w:p w:rsidR="00E272ED" w:rsidRDefault="00E272ED">
      <w:pPr>
        <w:pStyle w:val="ConsPlusNonformat"/>
        <w:jc w:val="both"/>
      </w:pPr>
    </w:p>
    <w:p w:rsidR="00E272ED" w:rsidRDefault="00E272ED">
      <w:pPr>
        <w:pStyle w:val="ConsPlusNonformat"/>
        <w:jc w:val="both"/>
      </w:pPr>
      <w:r>
        <w:t>Лицо, осуществлявшее строительный контроль</w:t>
      </w:r>
    </w:p>
    <w:p w:rsidR="00E272ED" w:rsidRDefault="00E272ED">
      <w:pPr>
        <w:pStyle w:val="ConsPlusNonformat"/>
        <w:jc w:val="both"/>
      </w:pPr>
    </w:p>
    <w:p w:rsidR="00E272ED" w:rsidRDefault="00E272ED">
      <w:pPr>
        <w:pStyle w:val="ConsPlusNonformat"/>
        <w:jc w:val="both"/>
      </w:pPr>
      <w:r>
        <w:t>______________________________________   _________  _______________________</w:t>
      </w:r>
    </w:p>
    <w:p w:rsidR="00E272ED" w:rsidRDefault="00E272ED">
      <w:pPr>
        <w:pStyle w:val="ConsPlusNonformat"/>
        <w:jc w:val="both"/>
      </w:pPr>
      <w:r>
        <w:t xml:space="preserve">             (должность)                 (подпись)   (расшифровка подписи)</w:t>
      </w:r>
    </w:p>
    <w:p w:rsidR="00E272ED" w:rsidRDefault="00E272ED">
      <w:pPr>
        <w:pStyle w:val="ConsPlusNonformat"/>
        <w:jc w:val="both"/>
      </w:pPr>
    </w:p>
    <w:p w:rsidR="00E272ED" w:rsidRDefault="00E272ED">
      <w:pPr>
        <w:pStyle w:val="ConsPlusNonformat"/>
        <w:jc w:val="both"/>
      </w:pPr>
      <w:r>
        <w:t>___________________________________________________________________________</w:t>
      </w:r>
    </w:p>
    <w:p w:rsidR="00E272ED" w:rsidRDefault="00E272ED">
      <w:pPr>
        <w:pStyle w:val="ConsPlusNonformat"/>
        <w:jc w:val="both"/>
      </w:pPr>
      <w:r>
        <w:t xml:space="preserve">   </w:t>
      </w:r>
      <w:proofErr w:type="gramStart"/>
      <w:r>
        <w:t>(дата принятия решения о включении в национальный реестр специалистов</w:t>
      </w:r>
      <w:proofErr w:type="gramEnd"/>
    </w:p>
    <w:p w:rsidR="00E272ED" w:rsidRDefault="00E272ED">
      <w:pPr>
        <w:pStyle w:val="ConsPlusNonformat"/>
        <w:jc w:val="both"/>
      </w:pPr>
      <w:r>
        <w:t xml:space="preserve">                         в области строительства)</w:t>
      </w:r>
    </w:p>
    <w:p w:rsidR="00E272ED" w:rsidRDefault="00E272ED">
      <w:pPr>
        <w:pStyle w:val="ConsPlusNonformat"/>
        <w:jc w:val="both"/>
      </w:pPr>
    </w:p>
    <w:p w:rsidR="00E272ED" w:rsidRDefault="00E272ED">
      <w:pPr>
        <w:pStyle w:val="ConsPlusNonformat"/>
        <w:jc w:val="both"/>
      </w:pPr>
      <w:r>
        <w:lastRenderedPageBreak/>
        <w:t>_________________</w:t>
      </w:r>
    </w:p>
    <w:p w:rsidR="00E272ED" w:rsidRDefault="00E272ED">
      <w:pPr>
        <w:pStyle w:val="ConsPlusNonformat"/>
        <w:jc w:val="both"/>
      </w:pPr>
      <w:r>
        <w:t xml:space="preserve">     (дата)</w:t>
      </w:r>
    </w:p>
    <w:p w:rsidR="00E272ED" w:rsidRDefault="00E272ED">
      <w:pPr>
        <w:pStyle w:val="ConsPlusNonformat"/>
        <w:jc w:val="both"/>
      </w:pPr>
    </w:p>
    <w:p w:rsidR="00E272ED" w:rsidRDefault="00E272ED">
      <w:pPr>
        <w:pStyle w:val="ConsPlusNonformat"/>
        <w:jc w:val="both"/>
      </w:pPr>
      <w:r>
        <w:t>М.П. &lt;*&gt;</w:t>
      </w:r>
    </w:p>
    <w:p w:rsidR="00E272ED" w:rsidRDefault="00E272ED">
      <w:pPr>
        <w:pStyle w:val="ConsPlusNormal"/>
      </w:pPr>
    </w:p>
    <w:p w:rsidR="00E272ED" w:rsidRDefault="00E272ED">
      <w:pPr>
        <w:pStyle w:val="ConsPlusNormal"/>
        <w:ind w:firstLine="540"/>
        <w:jc w:val="both"/>
      </w:pPr>
      <w:r>
        <w:t>--------------------------------</w:t>
      </w:r>
    </w:p>
    <w:p w:rsidR="00E272ED" w:rsidRDefault="00E272ED">
      <w:pPr>
        <w:pStyle w:val="ConsPlusNormal"/>
        <w:spacing w:before="220"/>
        <w:ind w:firstLine="540"/>
        <w:jc w:val="both"/>
      </w:pPr>
      <w:r>
        <w:t>&lt;*&gt; Печать проставляется в случае, если законодательством Российской Федерации установлено наличие печати у организации.</w:t>
      </w:r>
    </w:p>
    <w:p w:rsidR="00E272ED" w:rsidRDefault="00E272ED">
      <w:pPr>
        <w:pStyle w:val="ConsPlusNormal"/>
      </w:pPr>
    </w:p>
    <w:p w:rsidR="00E272ED" w:rsidRDefault="00E272ED">
      <w:pPr>
        <w:pStyle w:val="ConsPlusNormal"/>
      </w:pPr>
    </w:p>
    <w:p w:rsidR="00E272ED" w:rsidRDefault="00E272ED">
      <w:pPr>
        <w:pStyle w:val="ConsPlusNormal"/>
      </w:pPr>
    </w:p>
    <w:p w:rsidR="00E272ED" w:rsidRDefault="00E272ED">
      <w:pPr>
        <w:pStyle w:val="ConsPlusNormal"/>
      </w:pPr>
    </w:p>
    <w:p w:rsidR="00E272ED" w:rsidRDefault="00E272ED">
      <w:pPr>
        <w:pStyle w:val="ConsPlusNormal"/>
      </w:pPr>
    </w:p>
    <w:p w:rsidR="00E272ED" w:rsidRDefault="00E272ED">
      <w:pPr>
        <w:pStyle w:val="ConsPlusNormal"/>
        <w:jc w:val="right"/>
        <w:outlineLvl w:val="1"/>
      </w:pPr>
      <w:r>
        <w:t>Приложение 3</w:t>
      </w:r>
    </w:p>
    <w:p w:rsidR="00E272ED" w:rsidRDefault="00E272ED">
      <w:pPr>
        <w:pStyle w:val="ConsPlusNormal"/>
        <w:jc w:val="right"/>
      </w:pPr>
      <w:r>
        <w:t>к Административному регламенту</w:t>
      </w:r>
    </w:p>
    <w:p w:rsidR="00E272ED" w:rsidRDefault="00E272ED">
      <w:pPr>
        <w:pStyle w:val="ConsPlusNormal"/>
        <w:jc w:val="right"/>
      </w:pPr>
      <w:r>
        <w:t>предоставления комитетом государственного</w:t>
      </w:r>
    </w:p>
    <w:p w:rsidR="00E272ED" w:rsidRDefault="00E272ED">
      <w:pPr>
        <w:pStyle w:val="ConsPlusNormal"/>
        <w:jc w:val="right"/>
      </w:pPr>
      <w:r>
        <w:t xml:space="preserve">строительного надзора и </w:t>
      </w:r>
      <w:proofErr w:type="gramStart"/>
      <w:r>
        <w:t>государственной</w:t>
      </w:r>
      <w:proofErr w:type="gramEnd"/>
    </w:p>
    <w:p w:rsidR="00E272ED" w:rsidRDefault="00E272ED">
      <w:pPr>
        <w:pStyle w:val="ConsPlusNormal"/>
        <w:jc w:val="right"/>
      </w:pPr>
      <w:r>
        <w:t>экспертизы Ленинградской области</w:t>
      </w:r>
    </w:p>
    <w:p w:rsidR="00E272ED" w:rsidRDefault="00E272ED">
      <w:pPr>
        <w:pStyle w:val="ConsPlusNormal"/>
        <w:jc w:val="right"/>
      </w:pPr>
      <w:r>
        <w:t>государственной услуги по выдаче</w:t>
      </w:r>
    </w:p>
    <w:p w:rsidR="00E272ED" w:rsidRDefault="00E272ED">
      <w:pPr>
        <w:pStyle w:val="ConsPlusNormal"/>
        <w:jc w:val="right"/>
      </w:pPr>
      <w:r>
        <w:t>разрешений на ввод объектов</w:t>
      </w:r>
    </w:p>
    <w:p w:rsidR="00E272ED" w:rsidRDefault="00E272ED">
      <w:pPr>
        <w:pStyle w:val="ConsPlusNormal"/>
        <w:jc w:val="right"/>
      </w:pPr>
      <w:r>
        <w:t>в эксплуатацию</w:t>
      </w:r>
    </w:p>
    <w:p w:rsidR="00E272ED" w:rsidRDefault="00E272ED">
      <w:pPr>
        <w:pStyle w:val="ConsPlusNormal"/>
      </w:pPr>
    </w:p>
    <w:p w:rsidR="00E272ED" w:rsidRDefault="00E272ED">
      <w:pPr>
        <w:pStyle w:val="ConsPlusNonformat"/>
        <w:jc w:val="both"/>
      </w:pPr>
      <w:bookmarkStart w:id="21" w:name="P1271"/>
      <w:bookmarkEnd w:id="21"/>
      <w:r>
        <w:t xml:space="preserve">                                     АКТ</w:t>
      </w:r>
    </w:p>
    <w:p w:rsidR="00E272ED" w:rsidRDefault="00E272ED">
      <w:pPr>
        <w:pStyle w:val="ConsPlusNonformat"/>
        <w:jc w:val="both"/>
      </w:pPr>
      <w:r>
        <w:t xml:space="preserve">                осмотра объекта капитального строительства</w:t>
      </w:r>
    </w:p>
    <w:p w:rsidR="00E272ED" w:rsidRDefault="00E272ED">
      <w:pPr>
        <w:pStyle w:val="ConsPlusNonformat"/>
        <w:jc w:val="both"/>
      </w:pPr>
    </w:p>
    <w:p w:rsidR="00E272ED" w:rsidRDefault="00E272ED">
      <w:pPr>
        <w:pStyle w:val="ConsPlusNonformat"/>
        <w:jc w:val="both"/>
      </w:pPr>
      <w:r>
        <w:t>__________________________                    "___" _____________ 20__ года</w:t>
      </w:r>
    </w:p>
    <w:p w:rsidR="00E272ED" w:rsidRDefault="00E272ED">
      <w:pPr>
        <w:pStyle w:val="ConsPlusNonformat"/>
        <w:jc w:val="both"/>
      </w:pPr>
      <w:r>
        <w:t xml:space="preserve"> (место составления акта)                         (дата составления акта)</w:t>
      </w:r>
    </w:p>
    <w:p w:rsidR="00E272ED" w:rsidRDefault="00E272ED">
      <w:pPr>
        <w:pStyle w:val="ConsPlusNonformat"/>
        <w:jc w:val="both"/>
      </w:pPr>
    </w:p>
    <w:p w:rsidR="00E272ED" w:rsidRDefault="00E272ED">
      <w:pPr>
        <w:pStyle w:val="ConsPlusNonformat"/>
        <w:jc w:val="both"/>
      </w:pPr>
      <w:r>
        <w:t>___________________________________________________________________________</w:t>
      </w:r>
    </w:p>
    <w:p w:rsidR="00E272ED" w:rsidRDefault="00E272ED">
      <w:pPr>
        <w:pStyle w:val="ConsPlusNonformat"/>
        <w:jc w:val="both"/>
      </w:pPr>
      <w:r>
        <w:t xml:space="preserve">                                (должность)</w:t>
      </w:r>
    </w:p>
    <w:p w:rsidR="00E272ED" w:rsidRDefault="00E272ED">
      <w:pPr>
        <w:pStyle w:val="ConsPlusNonformat"/>
        <w:jc w:val="both"/>
      </w:pPr>
      <w:r>
        <w:t xml:space="preserve">комитета   государственного   строительного   надзора   и   </w:t>
      </w:r>
      <w:proofErr w:type="gramStart"/>
      <w:r>
        <w:t>государственной</w:t>
      </w:r>
      <w:proofErr w:type="gramEnd"/>
    </w:p>
    <w:p w:rsidR="00E272ED" w:rsidRDefault="00E272ED">
      <w:pPr>
        <w:pStyle w:val="ConsPlusNonformat"/>
        <w:jc w:val="both"/>
      </w:pPr>
      <w:r>
        <w:t xml:space="preserve">экспертизы Ленинградской области _________________________ в соответствии </w:t>
      </w:r>
      <w:proofErr w:type="gramStart"/>
      <w:r>
        <w:t>с</w:t>
      </w:r>
      <w:proofErr w:type="gramEnd"/>
    </w:p>
    <w:p w:rsidR="00E272ED" w:rsidRDefault="00E272ED">
      <w:pPr>
        <w:pStyle w:val="ConsPlusNonformat"/>
        <w:jc w:val="both"/>
      </w:pPr>
      <w:r>
        <w:t xml:space="preserve">                                    (фамилия, инициалы)</w:t>
      </w:r>
    </w:p>
    <w:p w:rsidR="00E272ED" w:rsidRDefault="006420C0">
      <w:pPr>
        <w:pStyle w:val="ConsPlusNonformat"/>
        <w:jc w:val="both"/>
      </w:pPr>
      <w:hyperlink r:id="rId85" w:history="1">
        <w:r w:rsidR="00E272ED">
          <w:rPr>
            <w:color w:val="0000FF"/>
          </w:rPr>
          <w:t>частью  5  статьи  55</w:t>
        </w:r>
      </w:hyperlink>
      <w:r w:rsidR="00E272ED">
        <w:t xml:space="preserve">  Градостроительного  кодекса  Российской  Федерации </w:t>
      </w:r>
      <w:proofErr w:type="gramStart"/>
      <w:r w:rsidR="00E272ED">
        <w:t>в</w:t>
      </w:r>
      <w:proofErr w:type="gramEnd"/>
    </w:p>
    <w:p w:rsidR="00E272ED" w:rsidRDefault="00E272ED">
      <w:pPr>
        <w:pStyle w:val="ConsPlusNonformat"/>
        <w:jc w:val="both"/>
      </w:pPr>
      <w:proofErr w:type="gramStart"/>
      <w:r>
        <w:t>присутствии</w:t>
      </w:r>
      <w:proofErr w:type="gramEnd"/>
      <w:r>
        <w:t>: ______________________________________________________________</w:t>
      </w:r>
    </w:p>
    <w:p w:rsidR="00E272ED" w:rsidRDefault="00E272ED">
      <w:pPr>
        <w:pStyle w:val="ConsPlusNonformat"/>
        <w:jc w:val="both"/>
      </w:pPr>
      <w:r>
        <w:t xml:space="preserve">               </w:t>
      </w:r>
      <w:proofErr w:type="gramStart"/>
      <w:r>
        <w:t>(Ф.И.О. законного представителя или иного уполномоченного</w:t>
      </w:r>
      <w:proofErr w:type="gramEnd"/>
    </w:p>
    <w:p w:rsidR="00E272ED" w:rsidRDefault="00E272ED">
      <w:pPr>
        <w:pStyle w:val="ConsPlusNonformat"/>
        <w:jc w:val="both"/>
      </w:pPr>
      <w:r>
        <w:t xml:space="preserve">                             представителя застройщика)</w:t>
      </w:r>
    </w:p>
    <w:p w:rsidR="00E272ED" w:rsidRDefault="00E272ED">
      <w:pPr>
        <w:pStyle w:val="ConsPlusNonformat"/>
        <w:jc w:val="both"/>
      </w:pPr>
      <w:r>
        <w:t>___________________________________________________________________________</w:t>
      </w:r>
    </w:p>
    <w:p w:rsidR="00E272ED" w:rsidRDefault="00E272ED">
      <w:pPr>
        <w:pStyle w:val="ConsPlusNonformat"/>
        <w:jc w:val="both"/>
      </w:pPr>
      <w:r>
        <w:t>в период __________________________________________________________________</w:t>
      </w:r>
    </w:p>
    <w:p w:rsidR="00E272ED" w:rsidRDefault="00E272ED">
      <w:pPr>
        <w:pStyle w:val="ConsPlusNonformat"/>
        <w:jc w:val="both"/>
      </w:pPr>
      <w:r>
        <w:t xml:space="preserve">            (время начала и окончания осмотра, дата проведения осмотра)</w:t>
      </w:r>
    </w:p>
    <w:p w:rsidR="00E272ED" w:rsidRDefault="00E272ED">
      <w:pPr>
        <w:pStyle w:val="ConsPlusNonformat"/>
        <w:jc w:val="both"/>
      </w:pPr>
      <w:r>
        <w:t xml:space="preserve">произвел  осмотр  </w:t>
      </w:r>
      <w:proofErr w:type="gramStart"/>
      <w:r>
        <w:t>построенного</w:t>
      </w:r>
      <w:proofErr w:type="gramEnd"/>
      <w:r>
        <w:t>,  реконструированного  (ненужное зачеркнуть)</w:t>
      </w:r>
    </w:p>
    <w:p w:rsidR="00E272ED" w:rsidRDefault="00E272ED">
      <w:pPr>
        <w:pStyle w:val="ConsPlusNonformat"/>
        <w:jc w:val="both"/>
      </w:pPr>
      <w:r>
        <w:t>объекта капитального строительства ________________________________________</w:t>
      </w:r>
    </w:p>
    <w:p w:rsidR="00E272ED" w:rsidRDefault="00E272ED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объекта капитального</w:t>
      </w:r>
      <w:proofErr w:type="gramEnd"/>
    </w:p>
    <w:p w:rsidR="00E272ED" w:rsidRDefault="00E272ED">
      <w:pPr>
        <w:pStyle w:val="ConsPlusNonformat"/>
        <w:jc w:val="both"/>
      </w:pPr>
      <w:r>
        <w:t>___________________________________________________________________________</w:t>
      </w:r>
    </w:p>
    <w:p w:rsidR="00E272ED" w:rsidRDefault="00E272ED">
      <w:pPr>
        <w:pStyle w:val="ConsPlusNonformat"/>
        <w:jc w:val="both"/>
      </w:pPr>
      <w:r>
        <w:t xml:space="preserve">          строительства в соответствии с проектной документацией)</w:t>
      </w:r>
    </w:p>
    <w:p w:rsidR="00E272ED" w:rsidRDefault="00E272ED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_________________________________________________</w:t>
      </w:r>
    </w:p>
    <w:p w:rsidR="00E272ED" w:rsidRDefault="00E272ED">
      <w:pPr>
        <w:pStyle w:val="ConsPlusNonformat"/>
        <w:jc w:val="both"/>
      </w:pPr>
      <w:r>
        <w:t xml:space="preserve">                      (место нахождения объекта капитального строительства)</w:t>
      </w:r>
    </w:p>
    <w:p w:rsidR="00E272ED" w:rsidRDefault="00E272ED">
      <w:pPr>
        <w:pStyle w:val="ConsPlusNonformat"/>
        <w:jc w:val="both"/>
      </w:pPr>
      <w:r>
        <w:t>___________________________________________________________________________</w:t>
      </w:r>
    </w:p>
    <w:p w:rsidR="00E272ED" w:rsidRDefault="00E272ED">
      <w:pPr>
        <w:pStyle w:val="ConsPlusNonformat"/>
        <w:jc w:val="both"/>
      </w:pPr>
      <w:r>
        <w:t>построенного (реконструированного) на основании разрешения на строительство</w:t>
      </w:r>
    </w:p>
    <w:p w:rsidR="00E272ED" w:rsidRDefault="00E272ED">
      <w:pPr>
        <w:pStyle w:val="ConsPlusNonformat"/>
        <w:jc w:val="both"/>
      </w:pPr>
      <w:r>
        <w:t>___________________________________________________________________________</w:t>
      </w:r>
    </w:p>
    <w:p w:rsidR="00E272ED" w:rsidRDefault="00E272ED">
      <w:pPr>
        <w:pStyle w:val="ConsPlusNonformat"/>
        <w:jc w:val="both"/>
      </w:pPr>
      <w:r>
        <w:t xml:space="preserve">                           (номер, дата выдачи)</w:t>
      </w:r>
    </w:p>
    <w:p w:rsidR="00E272ED" w:rsidRDefault="00E272ED">
      <w:pPr>
        <w:pStyle w:val="ConsPlusNonformat"/>
        <w:jc w:val="both"/>
      </w:pPr>
      <w:r>
        <w:t>В ходе осмотра установлено: _______________________________________________</w:t>
      </w:r>
    </w:p>
    <w:p w:rsidR="00E272ED" w:rsidRDefault="00E272ED">
      <w:pPr>
        <w:pStyle w:val="ConsPlusNonformat"/>
        <w:jc w:val="both"/>
      </w:pPr>
      <w:r>
        <w:t xml:space="preserve">                 </w:t>
      </w:r>
      <w:proofErr w:type="gramStart"/>
      <w:r>
        <w:t>(указывается соответствие либо несоответствие осмотренного</w:t>
      </w:r>
      <w:proofErr w:type="gramEnd"/>
    </w:p>
    <w:p w:rsidR="00E272ED" w:rsidRDefault="00E272ED">
      <w:pPr>
        <w:pStyle w:val="ConsPlusNonformat"/>
        <w:jc w:val="both"/>
      </w:pPr>
      <w:r>
        <w:t>___________________________________________________________________________</w:t>
      </w:r>
    </w:p>
    <w:p w:rsidR="00E272ED" w:rsidRDefault="00E272ED">
      <w:pPr>
        <w:pStyle w:val="ConsPlusNonformat"/>
        <w:jc w:val="both"/>
      </w:pPr>
      <w:r>
        <w:t xml:space="preserve">  объекта капитального строительства требованиям, указанным в разрешении</w:t>
      </w:r>
    </w:p>
    <w:p w:rsidR="00E272ED" w:rsidRDefault="00E272ED">
      <w:pPr>
        <w:pStyle w:val="ConsPlusNonformat"/>
        <w:jc w:val="both"/>
      </w:pPr>
      <w:r>
        <w:t>___________________________________________________________________________</w:t>
      </w:r>
    </w:p>
    <w:p w:rsidR="00E272ED" w:rsidRDefault="00E272ED">
      <w:pPr>
        <w:pStyle w:val="ConsPlusNonformat"/>
        <w:jc w:val="both"/>
      </w:pPr>
      <w:r>
        <w:t xml:space="preserve">   на строительство, требованиям к строительству, реконструкции объекта</w:t>
      </w:r>
    </w:p>
    <w:p w:rsidR="00E272ED" w:rsidRDefault="00E272ED">
      <w:pPr>
        <w:pStyle w:val="ConsPlusNonformat"/>
        <w:jc w:val="both"/>
      </w:pPr>
      <w:r>
        <w:t>___________________________________________________________________________</w:t>
      </w:r>
    </w:p>
    <w:p w:rsidR="00E272ED" w:rsidRDefault="00E272ED">
      <w:pPr>
        <w:pStyle w:val="ConsPlusNonformat"/>
        <w:jc w:val="both"/>
      </w:pPr>
      <w:r>
        <w:t xml:space="preserve"> капитального строительства, установленным на дату выдачи представленного</w:t>
      </w:r>
    </w:p>
    <w:p w:rsidR="00E272ED" w:rsidRDefault="00E272ED">
      <w:pPr>
        <w:pStyle w:val="ConsPlusNonformat"/>
        <w:jc w:val="both"/>
      </w:pPr>
      <w:r>
        <w:t>___________________________________________________________________________</w:t>
      </w:r>
    </w:p>
    <w:p w:rsidR="00E272ED" w:rsidRDefault="00E272ED">
      <w:pPr>
        <w:pStyle w:val="ConsPlusNonformat"/>
        <w:jc w:val="both"/>
      </w:pPr>
      <w:r>
        <w:lastRenderedPageBreak/>
        <w:t xml:space="preserve">    для получения разрешения на строительство градостроительного плана</w:t>
      </w:r>
    </w:p>
    <w:p w:rsidR="00E272ED" w:rsidRDefault="00E272ED">
      <w:pPr>
        <w:pStyle w:val="ConsPlusNonformat"/>
        <w:jc w:val="both"/>
      </w:pPr>
      <w:r>
        <w:t>___________________________________________________________________________</w:t>
      </w:r>
    </w:p>
    <w:p w:rsidR="00E272ED" w:rsidRDefault="00E272ED">
      <w:pPr>
        <w:pStyle w:val="ConsPlusNonformat"/>
        <w:jc w:val="both"/>
      </w:pPr>
      <w:r>
        <w:t>земельного участка, а также разрешенному использованию земельного участка,</w:t>
      </w:r>
    </w:p>
    <w:p w:rsidR="00E272ED" w:rsidRDefault="00E272ED">
      <w:pPr>
        <w:pStyle w:val="ConsPlusNonformat"/>
        <w:jc w:val="both"/>
      </w:pPr>
      <w:r>
        <w:t>___________________________________________________________________________</w:t>
      </w:r>
    </w:p>
    <w:p w:rsidR="00E272ED" w:rsidRDefault="00E272ED">
      <w:pPr>
        <w:pStyle w:val="ConsPlusNonformat"/>
        <w:jc w:val="both"/>
      </w:pPr>
      <w:r>
        <w:t xml:space="preserve">       ограничениям, установленным в соответствии с земельным и иным</w:t>
      </w:r>
    </w:p>
    <w:p w:rsidR="00E272ED" w:rsidRDefault="00E272ED">
      <w:pPr>
        <w:pStyle w:val="ConsPlusNonformat"/>
        <w:jc w:val="both"/>
      </w:pPr>
      <w:r>
        <w:t>___________________________________________________________________________</w:t>
      </w:r>
    </w:p>
    <w:p w:rsidR="00E272ED" w:rsidRDefault="00E272ED">
      <w:pPr>
        <w:pStyle w:val="ConsPlusNonformat"/>
        <w:jc w:val="both"/>
      </w:pPr>
      <w:r>
        <w:t>законодательством Российской Федерации, требованиям проектной документации,</w:t>
      </w:r>
    </w:p>
    <w:p w:rsidR="00E272ED" w:rsidRDefault="00E272ED">
      <w:pPr>
        <w:pStyle w:val="ConsPlusNonformat"/>
        <w:jc w:val="both"/>
      </w:pPr>
      <w:r>
        <w:t>___________________________________________________________________________</w:t>
      </w:r>
    </w:p>
    <w:p w:rsidR="00E272ED" w:rsidRDefault="00E272ED">
      <w:pPr>
        <w:pStyle w:val="ConsPlusNonformat"/>
        <w:jc w:val="both"/>
      </w:pPr>
      <w:r>
        <w:t xml:space="preserve">    в том числе требованиям энергетической эффективности и требованиям</w:t>
      </w:r>
    </w:p>
    <w:p w:rsidR="00E272ED" w:rsidRDefault="00E272ED">
      <w:pPr>
        <w:pStyle w:val="ConsPlusNonformat"/>
        <w:jc w:val="both"/>
      </w:pPr>
      <w:r>
        <w:t>___________________________________________________________________________</w:t>
      </w:r>
    </w:p>
    <w:p w:rsidR="00E272ED" w:rsidRDefault="00E272ED">
      <w:pPr>
        <w:pStyle w:val="ConsPlusNonformat"/>
        <w:jc w:val="both"/>
      </w:pPr>
      <w:r>
        <w:t xml:space="preserve">      оснащенности объекта капитального строительства приборами учета</w:t>
      </w:r>
    </w:p>
    <w:p w:rsidR="00E272ED" w:rsidRDefault="00E272ED">
      <w:pPr>
        <w:pStyle w:val="ConsPlusNonformat"/>
        <w:jc w:val="both"/>
      </w:pPr>
      <w:r>
        <w:t>___________________________________________________________________________</w:t>
      </w:r>
    </w:p>
    <w:p w:rsidR="00E272ED" w:rsidRDefault="00E272ED">
      <w:pPr>
        <w:pStyle w:val="ConsPlusNonformat"/>
        <w:jc w:val="both"/>
      </w:pPr>
      <w:r>
        <w:t xml:space="preserve">                   используемых энергетических ресурсов)</w:t>
      </w:r>
    </w:p>
    <w:p w:rsidR="00E272ED" w:rsidRDefault="00E272ED">
      <w:pPr>
        <w:pStyle w:val="ConsPlusNonformat"/>
        <w:jc w:val="both"/>
      </w:pPr>
    </w:p>
    <w:p w:rsidR="00E272ED" w:rsidRDefault="00E272ED">
      <w:pPr>
        <w:pStyle w:val="ConsPlusNonformat"/>
        <w:jc w:val="both"/>
      </w:pPr>
      <w:r>
        <w:t>Объяснения и замечания лиц, присутствующих при осмотре: ___________________</w:t>
      </w:r>
    </w:p>
    <w:p w:rsidR="00E272ED" w:rsidRDefault="00E272ED">
      <w:pPr>
        <w:pStyle w:val="ConsPlusNonformat"/>
        <w:jc w:val="both"/>
      </w:pPr>
      <w:r>
        <w:t>___________________________________________________________________________</w:t>
      </w:r>
    </w:p>
    <w:p w:rsidR="00E272ED" w:rsidRDefault="00E272ED">
      <w:pPr>
        <w:pStyle w:val="ConsPlusNonformat"/>
        <w:jc w:val="both"/>
      </w:pPr>
      <w:r>
        <w:t>___________________________________________________________________________</w:t>
      </w:r>
    </w:p>
    <w:p w:rsidR="00E272ED" w:rsidRDefault="00E272ED">
      <w:pPr>
        <w:pStyle w:val="ConsPlusNonformat"/>
        <w:jc w:val="both"/>
      </w:pPr>
      <w:r>
        <w:t>___________________________________________________________________________</w:t>
      </w:r>
    </w:p>
    <w:p w:rsidR="00E272ED" w:rsidRDefault="00E272ED">
      <w:pPr>
        <w:pStyle w:val="ConsPlusNonformat"/>
        <w:jc w:val="both"/>
      </w:pPr>
      <w:r>
        <w:t xml:space="preserve">                             ___________________  _________________________</w:t>
      </w:r>
    </w:p>
    <w:p w:rsidR="00E272ED" w:rsidRDefault="00E272ED">
      <w:pPr>
        <w:pStyle w:val="ConsPlusNonformat"/>
        <w:jc w:val="both"/>
      </w:pPr>
      <w:r>
        <w:t xml:space="preserve">                                  (подпись)         (расшифровка подписи)</w:t>
      </w:r>
    </w:p>
    <w:p w:rsidR="00E272ED" w:rsidRDefault="00E272ED">
      <w:pPr>
        <w:pStyle w:val="ConsPlusNonformat"/>
        <w:jc w:val="both"/>
      </w:pPr>
    </w:p>
    <w:p w:rsidR="00E272ED" w:rsidRDefault="00E272ED">
      <w:pPr>
        <w:pStyle w:val="ConsPlusNonformat"/>
        <w:jc w:val="both"/>
      </w:pPr>
      <w:r>
        <w:t>Акт составил ______________  ___________________  _________________________</w:t>
      </w:r>
    </w:p>
    <w:p w:rsidR="00E272ED" w:rsidRDefault="00E272ED">
      <w:pPr>
        <w:pStyle w:val="ConsPlusNonformat"/>
        <w:jc w:val="both"/>
      </w:pPr>
      <w:r>
        <w:t xml:space="preserve">               (должность)        (подпись)         (расшифровка подписи)</w:t>
      </w:r>
    </w:p>
    <w:p w:rsidR="00E272ED" w:rsidRDefault="00E272ED">
      <w:pPr>
        <w:pStyle w:val="ConsPlusNonformat"/>
        <w:jc w:val="both"/>
      </w:pPr>
    </w:p>
    <w:p w:rsidR="00E272ED" w:rsidRDefault="00E272ED">
      <w:pPr>
        <w:pStyle w:val="ConsPlusNonformat"/>
        <w:jc w:val="both"/>
      </w:pPr>
      <w:r>
        <w:t>Присутствующие лица:         ___________________  _________________________</w:t>
      </w:r>
    </w:p>
    <w:p w:rsidR="00E272ED" w:rsidRDefault="00E272ED">
      <w:pPr>
        <w:pStyle w:val="ConsPlusNonformat"/>
        <w:jc w:val="both"/>
      </w:pPr>
      <w:r>
        <w:t xml:space="preserve">                                  (подпись)         (расшифровка подписи)</w:t>
      </w:r>
    </w:p>
    <w:p w:rsidR="00E272ED" w:rsidRDefault="00E272ED">
      <w:pPr>
        <w:pStyle w:val="ConsPlusNonformat"/>
        <w:jc w:val="both"/>
      </w:pPr>
      <w:r>
        <w:t xml:space="preserve">                             ___________________  _________________________</w:t>
      </w:r>
    </w:p>
    <w:p w:rsidR="00E272ED" w:rsidRDefault="00E272ED">
      <w:pPr>
        <w:pStyle w:val="ConsPlusNonformat"/>
        <w:jc w:val="both"/>
      </w:pPr>
      <w:r>
        <w:t xml:space="preserve">                                  (подпись)         (расшифровка подписи)</w:t>
      </w:r>
    </w:p>
    <w:p w:rsidR="00E272ED" w:rsidRDefault="00E272ED">
      <w:pPr>
        <w:pStyle w:val="ConsPlusNonformat"/>
        <w:jc w:val="both"/>
      </w:pPr>
    </w:p>
    <w:p w:rsidR="00E272ED" w:rsidRDefault="00E272ED">
      <w:pPr>
        <w:pStyle w:val="ConsPlusNonformat"/>
        <w:jc w:val="both"/>
      </w:pPr>
      <w:r>
        <w:t>Экземпляр акта получил       "___" _____________ 20__ года</w:t>
      </w:r>
    </w:p>
    <w:p w:rsidR="00E272ED" w:rsidRDefault="00E272ED">
      <w:pPr>
        <w:pStyle w:val="ConsPlusNonformat"/>
        <w:jc w:val="both"/>
      </w:pPr>
    </w:p>
    <w:p w:rsidR="00E272ED" w:rsidRDefault="00E272ED">
      <w:pPr>
        <w:pStyle w:val="ConsPlusNonformat"/>
        <w:jc w:val="both"/>
      </w:pPr>
      <w:r>
        <w:t>________________________________________________  _________________________</w:t>
      </w:r>
    </w:p>
    <w:p w:rsidR="00E272ED" w:rsidRDefault="00E272ED">
      <w:pPr>
        <w:pStyle w:val="ConsPlusNonformat"/>
        <w:jc w:val="both"/>
      </w:pPr>
      <w:r>
        <w:t xml:space="preserve">    </w:t>
      </w:r>
      <w:proofErr w:type="gramStart"/>
      <w:r>
        <w:t>(подпись присутствовавшего при осмотре          (расшифровка подписи)</w:t>
      </w:r>
      <w:proofErr w:type="gramEnd"/>
    </w:p>
    <w:p w:rsidR="00E272ED" w:rsidRDefault="00E272ED">
      <w:pPr>
        <w:pStyle w:val="ConsPlusNonformat"/>
        <w:jc w:val="both"/>
      </w:pPr>
      <w:r>
        <w:t xml:space="preserve">          представителя застройщика)</w:t>
      </w:r>
    </w:p>
    <w:p w:rsidR="00E272ED" w:rsidRDefault="00E272ED">
      <w:pPr>
        <w:pStyle w:val="ConsPlusNormal"/>
      </w:pPr>
    </w:p>
    <w:p w:rsidR="00E272ED" w:rsidRDefault="00E272ED">
      <w:pPr>
        <w:pStyle w:val="ConsPlusNormal"/>
        <w:jc w:val="right"/>
      </w:pPr>
    </w:p>
    <w:p w:rsidR="00E272ED" w:rsidRDefault="00E272ED">
      <w:pPr>
        <w:pStyle w:val="ConsPlusNormal"/>
        <w:jc w:val="right"/>
      </w:pPr>
    </w:p>
    <w:p w:rsidR="00E272ED" w:rsidRDefault="00E272ED">
      <w:pPr>
        <w:pStyle w:val="ConsPlusNormal"/>
        <w:jc w:val="right"/>
      </w:pPr>
    </w:p>
    <w:p w:rsidR="00E272ED" w:rsidRDefault="00E272ED">
      <w:pPr>
        <w:pStyle w:val="ConsPlusNormal"/>
        <w:jc w:val="right"/>
      </w:pPr>
    </w:p>
    <w:p w:rsidR="00E272ED" w:rsidRDefault="00E272ED">
      <w:pPr>
        <w:pStyle w:val="ConsPlusNormal"/>
        <w:jc w:val="right"/>
        <w:outlineLvl w:val="1"/>
      </w:pPr>
      <w:r>
        <w:t>Приложение 4</w:t>
      </w:r>
    </w:p>
    <w:p w:rsidR="00E272ED" w:rsidRDefault="00E272ED">
      <w:pPr>
        <w:pStyle w:val="ConsPlusNormal"/>
        <w:jc w:val="right"/>
      </w:pPr>
      <w:r>
        <w:t>к Административному регламенту</w:t>
      </w:r>
    </w:p>
    <w:p w:rsidR="00E272ED" w:rsidRDefault="00E272ED">
      <w:pPr>
        <w:pStyle w:val="ConsPlusNormal"/>
        <w:jc w:val="right"/>
      </w:pPr>
      <w:r>
        <w:t>предоставления комитетом государственного</w:t>
      </w:r>
    </w:p>
    <w:p w:rsidR="00E272ED" w:rsidRDefault="00E272ED">
      <w:pPr>
        <w:pStyle w:val="ConsPlusNormal"/>
        <w:jc w:val="right"/>
      </w:pPr>
      <w:r>
        <w:t xml:space="preserve">строительного надзора и </w:t>
      </w:r>
      <w:proofErr w:type="gramStart"/>
      <w:r>
        <w:t>государственной</w:t>
      </w:r>
      <w:proofErr w:type="gramEnd"/>
    </w:p>
    <w:p w:rsidR="00E272ED" w:rsidRDefault="00E272ED">
      <w:pPr>
        <w:pStyle w:val="ConsPlusNormal"/>
        <w:jc w:val="right"/>
      </w:pPr>
      <w:r>
        <w:t>экспертизы Ленинградской области</w:t>
      </w:r>
    </w:p>
    <w:p w:rsidR="00E272ED" w:rsidRDefault="00E272ED">
      <w:pPr>
        <w:pStyle w:val="ConsPlusNormal"/>
        <w:jc w:val="right"/>
      </w:pPr>
      <w:r>
        <w:t>государственной услуги по выдаче</w:t>
      </w:r>
    </w:p>
    <w:p w:rsidR="00E272ED" w:rsidRDefault="00E272ED">
      <w:pPr>
        <w:pStyle w:val="ConsPlusNormal"/>
        <w:jc w:val="right"/>
      </w:pPr>
      <w:r>
        <w:t>разрешений на ввод объектов</w:t>
      </w:r>
    </w:p>
    <w:p w:rsidR="00E272ED" w:rsidRDefault="00E272ED">
      <w:pPr>
        <w:pStyle w:val="ConsPlusNormal"/>
        <w:jc w:val="right"/>
      </w:pPr>
      <w:r>
        <w:t>в эксплуатацию</w:t>
      </w:r>
    </w:p>
    <w:p w:rsidR="00E272ED" w:rsidRDefault="00E272ED">
      <w:pPr>
        <w:pStyle w:val="ConsPlusNormal"/>
      </w:pPr>
    </w:p>
    <w:p w:rsidR="00E272ED" w:rsidRDefault="00E272ED">
      <w:pPr>
        <w:pStyle w:val="ConsPlusNonformat"/>
        <w:jc w:val="both"/>
      </w:pPr>
      <w:bookmarkStart w:id="22" w:name="P1357"/>
      <w:bookmarkEnd w:id="22"/>
      <w:r>
        <w:t xml:space="preserve">                                  РЕШЕНИЕ</w:t>
      </w:r>
    </w:p>
    <w:p w:rsidR="00E272ED" w:rsidRDefault="00E272ED">
      <w:pPr>
        <w:pStyle w:val="ConsPlusNonformat"/>
        <w:jc w:val="both"/>
      </w:pPr>
      <w:r>
        <w:t xml:space="preserve">       об отказе в выдаче разрешения на ввод объекта в эксплуатацию</w:t>
      </w:r>
    </w:p>
    <w:p w:rsidR="00E272ED" w:rsidRDefault="00E272ED">
      <w:pPr>
        <w:pStyle w:val="ConsPlusNonformat"/>
        <w:jc w:val="both"/>
      </w:pPr>
      <w:r>
        <w:t xml:space="preserve">                         "___" ________ 20___ года</w:t>
      </w:r>
    </w:p>
    <w:p w:rsidR="00E272ED" w:rsidRDefault="00E272ED">
      <w:pPr>
        <w:pStyle w:val="ConsPlusNonformat"/>
        <w:jc w:val="both"/>
      </w:pPr>
    </w:p>
    <w:p w:rsidR="00E272ED" w:rsidRDefault="00E272ED">
      <w:pPr>
        <w:pStyle w:val="ConsPlusNonformat"/>
        <w:jc w:val="both"/>
      </w:pPr>
      <w:r>
        <w:t>____________________________________    комитета государственного надзора и</w:t>
      </w:r>
    </w:p>
    <w:p w:rsidR="00E272ED" w:rsidRDefault="00E272ED">
      <w:pPr>
        <w:pStyle w:val="ConsPlusNonformat"/>
        <w:jc w:val="both"/>
      </w:pPr>
      <w:r>
        <w:t xml:space="preserve">            (должность)</w:t>
      </w:r>
    </w:p>
    <w:p w:rsidR="00E272ED" w:rsidRDefault="00E272ED">
      <w:pPr>
        <w:pStyle w:val="ConsPlusNonformat"/>
        <w:jc w:val="both"/>
      </w:pPr>
      <w:r>
        <w:t>государственной экспертизы Ленинградской области _________________________,</w:t>
      </w:r>
    </w:p>
    <w:p w:rsidR="00E272ED" w:rsidRDefault="00E272ED">
      <w:pPr>
        <w:pStyle w:val="ConsPlusNonformat"/>
        <w:jc w:val="both"/>
      </w:pPr>
      <w:r>
        <w:t xml:space="preserve">                                                    (фамилия, инициалы)</w:t>
      </w:r>
    </w:p>
    <w:p w:rsidR="00E272ED" w:rsidRDefault="00E272ED">
      <w:pPr>
        <w:pStyle w:val="ConsPlusNonformat"/>
        <w:jc w:val="both"/>
      </w:pPr>
      <w:r>
        <w:t>рассмотрев заявление</w:t>
      </w:r>
    </w:p>
    <w:p w:rsidR="00E272ED" w:rsidRDefault="00E272ED">
      <w:pPr>
        <w:pStyle w:val="ConsPlusNonformat"/>
        <w:jc w:val="both"/>
      </w:pPr>
      <w:r>
        <w:t>___________________________________________________________________________</w:t>
      </w:r>
    </w:p>
    <w:p w:rsidR="00E272ED" w:rsidRDefault="00E272ED">
      <w:pPr>
        <w:pStyle w:val="ConsPlusNonformat"/>
        <w:jc w:val="both"/>
      </w:pPr>
      <w:r>
        <w:t xml:space="preserve">   </w:t>
      </w:r>
      <w:proofErr w:type="gramStart"/>
      <w:r>
        <w:t>(наименование юридического лица, фамилия, инициалы физического лица,</w:t>
      </w:r>
      <w:proofErr w:type="gramEnd"/>
    </w:p>
    <w:p w:rsidR="00E272ED" w:rsidRDefault="00E272ED">
      <w:pPr>
        <w:pStyle w:val="ConsPlusNonformat"/>
        <w:jc w:val="both"/>
      </w:pPr>
      <w:r>
        <w:t>___________________________________________________________________________</w:t>
      </w:r>
    </w:p>
    <w:p w:rsidR="00E272ED" w:rsidRDefault="00E272ED">
      <w:pPr>
        <w:pStyle w:val="ConsPlusNonformat"/>
        <w:jc w:val="both"/>
      </w:pPr>
      <w:r>
        <w:t xml:space="preserve">  обратившегося за получением разрешения на ввод объекта в эксплуатацию)</w:t>
      </w:r>
    </w:p>
    <w:p w:rsidR="00E272ED" w:rsidRDefault="00E272ED">
      <w:pPr>
        <w:pStyle w:val="ConsPlusNonformat"/>
        <w:jc w:val="both"/>
      </w:pPr>
    </w:p>
    <w:p w:rsidR="00E272ED" w:rsidRDefault="00E272ED">
      <w:pPr>
        <w:pStyle w:val="ConsPlusNonformat"/>
        <w:jc w:val="both"/>
      </w:pPr>
      <w:r>
        <w:t>о   выдаче   разрешения   на   ввод  в  эксплуатацию  объекта  капитального</w:t>
      </w:r>
    </w:p>
    <w:p w:rsidR="00E272ED" w:rsidRDefault="00E272ED">
      <w:pPr>
        <w:pStyle w:val="ConsPlusNonformat"/>
        <w:jc w:val="both"/>
      </w:pPr>
      <w:r>
        <w:t>строительства</w:t>
      </w:r>
    </w:p>
    <w:p w:rsidR="00E272ED" w:rsidRDefault="00E272ED">
      <w:pPr>
        <w:pStyle w:val="ConsPlusNonformat"/>
        <w:jc w:val="both"/>
      </w:pPr>
      <w:r>
        <w:t>___________________________________________________________________________</w:t>
      </w:r>
    </w:p>
    <w:p w:rsidR="00E272ED" w:rsidRDefault="00E272ED">
      <w:pPr>
        <w:pStyle w:val="ConsPlusNonformat"/>
        <w:jc w:val="both"/>
      </w:pPr>
      <w:r>
        <w:t xml:space="preserve">             (наименование объекта капитального строительства)</w:t>
      </w:r>
    </w:p>
    <w:p w:rsidR="00E272ED" w:rsidRDefault="00E272ED">
      <w:pPr>
        <w:pStyle w:val="ConsPlusNonformat"/>
        <w:jc w:val="both"/>
      </w:pPr>
    </w:p>
    <w:p w:rsidR="00E272ED" w:rsidRDefault="00E272ED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_________________________________________________</w:t>
      </w:r>
    </w:p>
    <w:p w:rsidR="00E272ED" w:rsidRDefault="00E272ED">
      <w:pPr>
        <w:pStyle w:val="ConsPlusNonformat"/>
        <w:jc w:val="both"/>
      </w:pPr>
      <w:r>
        <w:t xml:space="preserve">                      (место нахождения объекта капитального строительства)</w:t>
      </w:r>
    </w:p>
    <w:p w:rsidR="00E272ED" w:rsidRDefault="00E272ED">
      <w:pPr>
        <w:pStyle w:val="ConsPlusNonformat"/>
        <w:jc w:val="both"/>
      </w:pPr>
      <w:r>
        <w:t>___________________________________________________________________________</w:t>
      </w:r>
    </w:p>
    <w:p w:rsidR="00E272ED" w:rsidRDefault="00E272ED">
      <w:pPr>
        <w:pStyle w:val="ConsPlusNonformat"/>
        <w:jc w:val="both"/>
      </w:pPr>
    </w:p>
    <w:p w:rsidR="00E272ED" w:rsidRDefault="00E272ED">
      <w:pPr>
        <w:pStyle w:val="ConsPlusNonformat"/>
        <w:jc w:val="both"/>
      </w:pPr>
      <w:r>
        <w:t>(входящий N ____ от "___" ________ 20___ года),</w:t>
      </w:r>
    </w:p>
    <w:p w:rsidR="00E272ED" w:rsidRDefault="00E272ED">
      <w:pPr>
        <w:pStyle w:val="ConsPlusNonformat"/>
        <w:jc w:val="both"/>
      </w:pPr>
    </w:p>
    <w:p w:rsidR="00E272ED" w:rsidRDefault="00E272ED">
      <w:pPr>
        <w:pStyle w:val="ConsPlusNonformat"/>
        <w:jc w:val="both"/>
      </w:pPr>
      <w:r>
        <w:t>руководствуясь ____________________________________________________________</w:t>
      </w:r>
    </w:p>
    <w:p w:rsidR="00E272ED" w:rsidRDefault="00E272ED">
      <w:pPr>
        <w:pStyle w:val="ConsPlusNonformat"/>
        <w:jc w:val="both"/>
      </w:pPr>
      <w:r>
        <w:t xml:space="preserve">                  </w:t>
      </w:r>
      <w:proofErr w:type="gramStart"/>
      <w:r>
        <w:t xml:space="preserve">(указываются пункты, части </w:t>
      </w:r>
      <w:hyperlink r:id="rId86" w:history="1">
        <w:r>
          <w:rPr>
            <w:color w:val="0000FF"/>
          </w:rPr>
          <w:t>статьи 55</w:t>
        </w:r>
      </w:hyperlink>
      <w:r>
        <w:t xml:space="preserve"> Градостроительного</w:t>
      </w:r>
      <w:proofErr w:type="gramEnd"/>
    </w:p>
    <w:p w:rsidR="00E272ED" w:rsidRDefault="00E272ED">
      <w:pPr>
        <w:pStyle w:val="ConsPlusNonformat"/>
        <w:jc w:val="both"/>
      </w:pPr>
      <w:r>
        <w:t>___________________________________________________________________________</w:t>
      </w:r>
    </w:p>
    <w:p w:rsidR="00E272ED" w:rsidRDefault="00E272ED">
      <w:pPr>
        <w:pStyle w:val="ConsPlusNonformat"/>
        <w:jc w:val="both"/>
      </w:pPr>
      <w:r>
        <w:t xml:space="preserve">      кодекса РФ, содержащие основания для отказа в выдаче разрешения</w:t>
      </w:r>
    </w:p>
    <w:p w:rsidR="00E272ED" w:rsidRDefault="00E272ED">
      <w:pPr>
        <w:pStyle w:val="ConsPlusNonformat"/>
        <w:jc w:val="both"/>
      </w:pPr>
      <w:r>
        <w:t>___________________________________________________________________________</w:t>
      </w:r>
    </w:p>
    <w:p w:rsidR="00E272ED" w:rsidRDefault="00E272ED">
      <w:pPr>
        <w:pStyle w:val="ConsPlusNonformat"/>
        <w:jc w:val="both"/>
      </w:pPr>
      <w:r>
        <w:t xml:space="preserve">                      на ввод объекта в эксплуатацию)</w:t>
      </w:r>
    </w:p>
    <w:p w:rsidR="00E272ED" w:rsidRDefault="006420C0">
      <w:pPr>
        <w:pStyle w:val="ConsPlusNonformat"/>
        <w:jc w:val="both"/>
      </w:pPr>
      <w:hyperlink r:id="rId87" w:history="1">
        <w:r w:rsidR="00E272ED">
          <w:rPr>
            <w:color w:val="0000FF"/>
          </w:rPr>
          <w:t>статьи 55</w:t>
        </w:r>
      </w:hyperlink>
      <w:r w:rsidR="00E272ED">
        <w:t xml:space="preserve"> Градостроительного кодекса Российской Федерации,</w:t>
      </w:r>
    </w:p>
    <w:p w:rsidR="00E272ED" w:rsidRDefault="00E272ED">
      <w:pPr>
        <w:pStyle w:val="ConsPlusNonformat"/>
        <w:jc w:val="both"/>
      </w:pPr>
      <w:r>
        <w:t>___________________________________________________________________________</w:t>
      </w:r>
    </w:p>
    <w:p w:rsidR="00E272ED" w:rsidRDefault="00E272ED">
      <w:pPr>
        <w:pStyle w:val="ConsPlusNonformat"/>
        <w:jc w:val="both"/>
      </w:pPr>
    </w:p>
    <w:p w:rsidR="00E272ED" w:rsidRDefault="00E272ED">
      <w:pPr>
        <w:pStyle w:val="ConsPlusNonformat"/>
        <w:jc w:val="both"/>
      </w:pPr>
      <w:r>
        <w:t xml:space="preserve">                                  РЕШИЛ:</w:t>
      </w:r>
    </w:p>
    <w:p w:rsidR="00E272ED" w:rsidRDefault="00E272ED">
      <w:pPr>
        <w:pStyle w:val="ConsPlusNonformat"/>
        <w:jc w:val="both"/>
      </w:pPr>
    </w:p>
    <w:p w:rsidR="00E272ED" w:rsidRDefault="00E272ED">
      <w:pPr>
        <w:pStyle w:val="ConsPlusNonformat"/>
        <w:jc w:val="both"/>
      </w:pPr>
      <w:r>
        <w:t>1. В выдаче разрешения на ввод объекта в эксплуатацию отказать в связи:</w:t>
      </w:r>
    </w:p>
    <w:p w:rsidR="00E272ED" w:rsidRDefault="00E272ED">
      <w:pPr>
        <w:pStyle w:val="ConsPlusNonformat"/>
        <w:jc w:val="both"/>
      </w:pPr>
      <w:r>
        <w:t>___________________________________________________________________________</w:t>
      </w:r>
    </w:p>
    <w:p w:rsidR="00E272ED" w:rsidRDefault="00E272ED">
      <w:pPr>
        <w:pStyle w:val="ConsPlusNonformat"/>
        <w:jc w:val="both"/>
      </w:pPr>
      <w:r>
        <w:t>___________________________________________________________________________</w:t>
      </w:r>
    </w:p>
    <w:p w:rsidR="00E272ED" w:rsidRDefault="00E272ED">
      <w:pPr>
        <w:pStyle w:val="ConsPlusNonformat"/>
        <w:jc w:val="both"/>
      </w:pPr>
      <w:r>
        <w:t>___________________________________________________________________________</w:t>
      </w:r>
    </w:p>
    <w:p w:rsidR="00E272ED" w:rsidRDefault="00E272ED">
      <w:pPr>
        <w:pStyle w:val="ConsPlusNonformat"/>
        <w:jc w:val="both"/>
      </w:pPr>
      <w:r>
        <w:t>___________________________________________________________________________</w:t>
      </w:r>
    </w:p>
    <w:p w:rsidR="00E272ED" w:rsidRDefault="00E272ED">
      <w:pPr>
        <w:pStyle w:val="ConsPlusNonformat"/>
        <w:jc w:val="both"/>
      </w:pPr>
      <w:r>
        <w:t>___________________________________________________________________________</w:t>
      </w:r>
    </w:p>
    <w:p w:rsidR="00E272ED" w:rsidRDefault="00E272ED">
      <w:pPr>
        <w:pStyle w:val="ConsPlusNonformat"/>
        <w:jc w:val="both"/>
      </w:pPr>
      <w:r>
        <w:t>2. Разъяснить _____________________________________________________________</w:t>
      </w:r>
    </w:p>
    <w:p w:rsidR="00E272ED" w:rsidRDefault="00E272ED">
      <w:pPr>
        <w:pStyle w:val="ConsPlusNonformat"/>
        <w:jc w:val="both"/>
      </w:pPr>
      <w:r>
        <w:t xml:space="preserve">       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E272ED" w:rsidRDefault="00E272ED">
      <w:pPr>
        <w:pStyle w:val="ConsPlusNonformat"/>
        <w:jc w:val="both"/>
      </w:pPr>
      <w:r>
        <w:t xml:space="preserve">                                    физического лица)</w:t>
      </w:r>
    </w:p>
    <w:p w:rsidR="00E272ED" w:rsidRDefault="00E272ED">
      <w:pPr>
        <w:pStyle w:val="ConsPlusNonformat"/>
        <w:jc w:val="both"/>
      </w:pPr>
      <w:r>
        <w:t>что  настоящий  отказ в выдаче разрешения на ввод объекта в эксплуатацию не</w:t>
      </w:r>
    </w:p>
    <w:p w:rsidR="00E272ED" w:rsidRDefault="00E272ED">
      <w:pPr>
        <w:pStyle w:val="ConsPlusNonformat"/>
        <w:jc w:val="both"/>
      </w:pPr>
      <w:r>
        <w:t xml:space="preserve">препятствует  повторному  обращению за выдачей разрешения на ввод объекта </w:t>
      </w:r>
      <w:proofErr w:type="gramStart"/>
      <w:r>
        <w:t>в</w:t>
      </w:r>
      <w:proofErr w:type="gramEnd"/>
    </w:p>
    <w:p w:rsidR="00E272ED" w:rsidRDefault="00E272ED">
      <w:pPr>
        <w:pStyle w:val="ConsPlusNonformat"/>
        <w:jc w:val="both"/>
      </w:pPr>
      <w:r>
        <w:t xml:space="preserve">эксплуатацию  после  устранения   указанных  нарушений;  в  соответствии  </w:t>
      </w:r>
      <w:proofErr w:type="gramStart"/>
      <w:r>
        <w:t>с</w:t>
      </w:r>
      <w:proofErr w:type="gramEnd"/>
    </w:p>
    <w:p w:rsidR="00E272ED" w:rsidRDefault="006420C0">
      <w:pPr>
        <w:pStyle w:val="ConsPlusNonformat"/>
        <w:jc w:val="both"/>
      </w:pPr>
      <w:hyperlink r:id="rId88" w:history="1">
        <w:r w:rsidR="00E272ED">
          <w:rPr>
            <w:color w:val="0000FF"/>
          </w:rPr>
          <w:t>частью  8 статьи 55</w:t>
        </w:r>
      </w:hyperlink>
      <w:r w:rsidR="00E272ED">
        <w:t xml:space="preserve"> Градостроительного кодекса РФ отказ в выдаче разрешения</w:t>
      </w:r>
    </w:p>
    <w:p w:rsidR="00E272ED" w:rsidRDefault="00E272ED">
      <w:pPr>
        <w:pStyle w:val="ConsPlusNonformat"/>
        <w:jc w:val="both"/>
      </w:pPr>
      <w:r>
        <w:t xml:space="preserve">на  ввод  объекта в эксплуатацию может быть оспорен застройщиком в </w:t>
      </w:r>
      <w:proofErr w:type="gramStart"/>
      <w:r>
        <w:t>судебном</w:t>
      </w:r>
      <w:proofErr w:type="gramEnd"/>
    </w:p>
    <w:p w:rsidR="00E272ED" w:rsidRDefault="00E272ED">
      <w:pPr>
        <w:pStyle w:val="ConsPlusNonformat"/>
        <w:jc w:val="both"/>
      </w:pPr>
      <w:proofErr w:type="gramStart"/>
      <w:r>
        <w:t>порядке</w:t>
      </w:r>
      <w:proofErr w:type="gramEnd"/>
      <w:r>
        <w:t>.</w:t>
      </w:r>
    </w:p>
    <w:p w:rsidR="00E272ED" w:rsidRDefault="00E272ED">
      <w:pPr>
        <w:pStyle w:val="ConsPlusNonformat"/>
        <w:jc w:val="both"/>
      </w:pPr>
    </w:p>
    <w:p w:rsidR="00E272ED" w:rsidRDefault="00E272ED">
      <w:pPr>
        <w:pStyle w:val="ConsPlusNonformat"/>
        <w:jc w:val="both"/>
      </w:pPr>
      <w:r>
        <w:t>____________________________________ ____________ _________________________</w:t>
      </w:r>
    </w:p>
    <w:p w:rsidR="00E272ED" w:rsidRDefault="00E272ED">
      <w:pPr>
        <w:pStyle w:val="ConsPlusNonformat"/>
        <w:jc w:val="both"/>
      </w:pPr>
      <w:r>
        <w:t>(должность лица, принявшего решение)   (подпись)     (расшифровка подписи)</w:t>
      </w:r>
    </w:p>
    <w:p w:rsidR="00E272ED" w:rsidRDefault="00E272ED">
      <w:pPr>
        <w:pStyle w:val="ConsPlusNonformat"/>
        <w:jc w:val="both"/>
      </w:pPr>
    </w:p>
    <w:p w:rsidR="00E272ED" w:rsidRDefault="00E272ED">
      <w:pPr>
        <w:pStyle w:val="ConsPlusNonformat"/>
        <w:jc w:val="both"/>
      </w:pPr>
      <w:r>
        <w:t>М.П.</w:t>
      </w:r>
    </w:p>
    <w:p w:rsidR="00E272ED" w:rsidRDefault="00E272ED">
      <w:pPr>
        <w:pStyle w:val="ConsPlusNonformat"/>
        <w:jc w:val="both"/>
      </w:pPr>
    </w:p>
    <w:p w:rsidR="00E272ED" w:rsidRDefault="00E272ED">
      <w:pPr>
        <w:pStyle w:val="ConsPlusNonformat"/>
        <w:jc w:val="both"/>
      </w:pPr>
      <w:r>
        <w:t>Решение  об  отказе  в  выдаче  разрешения на ввод объекта в эксплуатацию и</w:t>
      </w:r>
    </w:p>
    <w:p w:rsidR="00E272ED" w:rsidRDefault="00E272ED">
      <w:pPr>
        <w:pStyle w:val="ConsPlusNonformat"/>
        <w:jc w:val="both"/>
      </w:pPr>
      <w:r>
        <w:t>представленные  для  получения  разрешения  на  ввод объекта в эксплуатацию</w:t>
      </w:r>
    </w:p>
    <w:p w:rsidR="00E272ED" w:rsidRDefault="00E272ED">
      <w:pPr>
        <w:pStyle w:val="ConsPlusNonformat"/>
        <w:jc w:val="both"/>
      </w:pPr>
      <w:r>
        <w:t>документы получил</w:t>
      </w:r>
    </w:p>
    <w:p w:rsidR="00E272ED" w:rsidRDefault="00E272ED">
      <w:pPr>
        <w:pStyle w:val="ConsPlusNonformat"/>
        <w:jc w:val="both"/>
      </w:pPr>
    </w:p>
    <w:p w:rsidR="00E272ED" w:rsidRDefault="00E272ED">
      <w:pPr>
        <w:pStyle w:val="ConsPlusNonformat"/>
        <w:jc w:val="both"/>
      </w:pPr>
      <w:r>
        <w:t>"___" ________ 20___ года</w:t>
      </w:r>
    </w:p>
    <w:p w:rsidR="00E272ED" w:rsidRDefault="00E272ED">
      <w:pPr>
        <w:pStyle w:val="ConsPlusNonformat"/>
        <w:jc w:val="both"/>
      </w:pPr>
    </w:p>
    <w:p w:rsidR="00E272ED" w:rsidRDefault="00E272ED">
      <w:pPr>
        <w:pStyle w:val="ConsPlusNonformat"/>
        <w:jc w:val="both"/>
      </w:pPr>
      <w:r>
        <w:t>_______________________________   _____________   _________________________</w:t>
      </w:r>
    </w:p>
    <w:p w:rsidR="00E272ED" w:rsidRDefault="00E272ED">
      <w:pPr>
        <w:pStyle w:val="ConsPlusNonformat"/>
        <w:jc w:val="both"/>
      </w:pPr>
      <w:r>
        <w:t xml:space="preserve">          (должность)               (подпись)       (расшифровка подписи)</w:t>
      </w:r>
    </w:p>
    <w:p w:rsidR="00E272ED" w:rsidRDefault="00E272ED">
      <w:pPr>
        <w:pStyle w:val="ConsPlusNonformat"/>
        <w:jc w:val="both"/>
      </w:pPr>
    </w:p>
    <w:p w:rsidR="00E272ED" w:rsidRDefault="00E272ED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на основании доверенности от "___" ________ 20___ года N ______</w:t>
      </w:r>
    </w:p>
    <w:p w:rsidR="00E272ED" w:rsidRDefault="00E272ED">
      <w:pPr>
        <w:pStyle w:val="ConsPlusNonformat"/>
        <w:jc w:val="both"/>
      </w:pPr>
      <w:proofErr w:type="gramStart"/>
      <w:r>
        <w:t>(заполняется  в  случае  получения  решения  представителем,  не являющимся</w:t>
      </w:r>
      <w:proofErr w:type="gramEnd"/>
    </w:p>
    <w:p w:rsidR="00E272ED" w:rsidRDefault="00E272ED">
      <w:pPr>
        <w:pStyle w:val="ConsPlusNonformat"/>
        <w:jc w:val="both"/>
      </w:pPr>
      <w:r>
        <w:t>законным представителем юридического лица)</w:t>
      </w:r>
    </w:p>
    <w:p w:rsidR="00E272ED" w:rsidRDefault="00E272ED">
      <w:pPr>
        <w:pStyle w:val="ConsPlusNonformat"/>
        <w:jc w:val="both"/>
      </w:pPr>
    </w:p>
    <w:p w:rsidR="00E272ED" w:rsidRDefault="00E272ED">
      <w:pPr>
        <w:pStyle w:val="ConsPlusNonformat"/>
        <w:jc w:val="both"/>
      </w:pPr>
      <w:r>
        <w:t>_______________________________                   _________________________</w:t>
      </w:r>
    </w:p>
    <w:p w:rsidR="00E272ED" w:rsidRDefault="00E272ED">
      <w:pPr>
        <w:pStyle w:val="ConsPlusNonformat"/>
        <w:jc w:val="both"/>
      </w:pPr>
      <w:r>
        <w:t xml:space="preserve">           (подпись)                                (расшифровка подписи)</w:t>
      </w:r>
    </w:p>
    <w:p w:rsidR="00E272ED" w:rsidRDefault="00E272ED">
      <w:pPr>
        <w:pStyle w:val="ConsPlusNormal"/>
        <w:jc w:val="right"/>
      </w:pPr>
    </w:p>
    <w:p w:rsidR="00E272ED" w:rsidRDefault="00E272ED">
      <w:pPr>
        <w:pStyle w:val="ConsPlusNormal"/>
        <w:jc w:val="right"/>
      </w:pPr>
    </w:p>
    <w:p w:rsidR="00E272ED" w:rsidRDefault="00E272ED">
      <w:pPr>
        <w:pStyle w:val="ConsPlusNormal"/>
        <w:jc w:val="right"/>
      </w:pPr>
    </w:p>
    <w:p w:rsidR="00E272ED" w:rsidRDefault="00E272ED">
      <w:pPr>
        <w:pStyle w:val="ConsPlusNormal"/>
        <w:jc w:val="right"/>
      </w:pPr>
    </w:p>
    <w:p w:rsidR="00E272ED" w:rsidRDefault="00E272ED">
      <w:pPr>
        <w:pStyle w:val="ConsPlusNormal"/>
        <w:jc w:val="right"/>
      </w:pPr>
    </w:p>
    <w:p w:rsidR="00E272ED" w:rsidRDefault="00E272ED">
      <w:pPr>
        <w:pStyle w:val="ConsPlusNormal"/>
        <w:jc w:val="right"/>
        <w:outlineLvl w:val="1"/>
      </w:pPr>
      <w:r>
        <w:t>Приложение 5</w:t>
      </w:r>
    </w:p>
    <w:p w:rsidR="00E272ED" w:rsidRDefault="00E272ED">
      <w:pPr>
        <w:pStyle w:val="ConsPlusNormal"/>
        <w:jc w:val="right"/>
      </w:pPr>
      <w:r>
        <w:t>к Административному регламенту</w:t>
      </w:r>
    </w:p>
    <w:p w:rsidR="00E272ED" w:rsidRDefault="00E272ED">
      <w:pPr>
        <w:pStyle w:val="ConsPlusNormal"/>
        <w:jc w:val="right"/>
      </w:pPr>
      <w:r>
        <w:t>предоставления комитетом государственного</w:t>
      </w:r>
    </w:p>
    <w:p w:rsidR="00E272ED" w:rsidRDefault="00E272ED">
      <w:pPr>
        <w:pStyle w:val="ConsPlusNormal"/>
        <w:jc w:val="right"/>
      </w:pPr>
      <w:r>
        <w:t xml:space="preserve">строительного надзора и </w:t>
      </w:r>
      <w:proofErr w:type="gramStart"/>
      <w:r>
        <w:t>государственной</w:t>
      </w:r>
      <w:proofErr w:type="gramEnd"/>
    </w:p>
    <w:p w:rsidR="00E272ED" w:rsidRDefault="00E272ED">
      <w:pPr>
        <w:pStyle w:val="ConsPlusNormal"/>
        <w:jc w:val="right"/>
      </w:pPr>
      <w:r>
        <w:t>экспертизы Ленинградской области</w:t>
      </w:r>
    </w:p>
    <w:p w:rsidR="00E272ED" w:rsidRDefault="00E272ED">
      <w:pPr>
        <w:pStyle w:val="ConsPlusNormal"/>
        <w:jc w:val="right"/>
      </w:pPr>
      <w:r>
        <w:t>государственной услуги по выдаче</w:t>
      </w:r>
    </w:p>
    <w:p w:rsidR="00E272ED" w:rsidRDefault="00E272ED">
      <w:pPr>
        <w:pStyle w:val="ConsPlusNormal"/>
        <w:jc w:val="right"/>
      </w:pPr>
      <w:r>
        <w:t>разрешений на ввод объектов</w:t>
      </w:r>
    </w:p>
    <w:p w:rsidR="00E272ED" w:rsidRDefault="00E272ED">
      <w:pPr>
        <w:pStyle w:val="ConsPlusNormal"/>
        <w:jc w:val="right"/>
      </w:pPr>
      <w:r>
        <w:t>в эксплуатацию</w:t>
      </w:r>
    </w:p>
    <w:p w:rsidR="00E272ED" w:rsidRDefault="00E272ED">
      <w:pPr>
        <w:pStyle w:val="ConsPlusNormal"/>
        <w:jc w:val="center"/>
      </w:pPr>
    </w:p>
    <w:p w:rsidR="00E272ED" w:rsidRDefault="00E272ED">
      <w:pPr>
        <w:pStyle w:val="ConsPlusNormal"/>
        <w:jc w:val="center"/>
      </w:pPr>
      <w:bookmarkStart w:id="23" w:name="P1443"/>
      <w:bookmarkEnd w:id="23"/>
      <w:r>
        <w:t>ЖУРНАЛ</w:t>
      </w:r>
    </w:p>
    <w:p w:rsidR="00E272ED" w:rsidRDefault="00E272ED">
      <w:pPr>
        <w:pStyle w:val="ConsPlusNormal"/>
        <w:jc w:val="center"/>
      </w:pPr>
      <w:r>
        <w:t>регистрации разрешений на ввод объектов в эксплуатацию</w:t>
      </w:r>
    </w:p>
    <w:p w:rsidR="00E272ED" w:rsidRDefault="00E272ED">
      <w:pPr>
        <w:pStyle w:val="ConsPlusNormal"/>
      </w:pPr>
    </w:p>
    <w:p w:rsidR="00E272ED" w:rsidRDefault="00E272ED">
      <w:pPr>
        <w:sectPr w:rsidR="00E272ED" w:rsidSect="00AD47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88"/>
        <w:gridCol w:w="1588"/>
        <w:gridCol w:w="1636"/>
        <w:gridCol w:w="1636"/>
        <w:gridCol w:w="1588"/>
        <w:gridCol w:w="1408"/>
      </w:tblGrid>
      <w:tr w:rsidR="00E272ED">
        <w:tc>
          <w:tcPr>
            <w:tcW w:w="510" w:type="dxa"/>
          </w:tcPr>
          <w:p w:rsidR="00E272ED" w:rsidRDefault="00E272E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88" w:type="dxa"/>
          </w:tcPr>
          <w:p w:rsidR="00E272ED" w:rsidRDefault="00E272ED">
            <w:pPr>
              <w:pStyle w:val="ConsPlusNormal"/>
              <w:jc w:val="center"/>
            </w:pPr>
            <w:r>
              <w:t>Номер разрешения на ввод объекта в эксплуатацию</w:t>
            </w:r>
          </w:p>
        </w:tc>
        <w:tc>
          <w:tcPr>
            <w:tcW w:w="1588" w:type="dxa"/>
          </w:tcPr>
          <w:p w:rsidR="00E272ED" w:rsidRDefault="00E272ED">
            <w:pPr>
              <w:pStyle w:val="ConsPlusNormal"/>
              <w:jc w:val="center"/>
            </w:pPr>
            <w:r>
              <w:t>Дата выдачи разрешения на ввод объекта в эксплуатацию</w:t>
            </w:r>
          </w:p>
        </w:tc>
        <w:tc>
          <w:tcPr>
            <w:tcW w:w="1636" w:type="dxa"/>
          </w:tcPr>
          <w:p w:rsidR="00E272ED" w:rsidRDefault="00E272ED">
            <w:pPr>
              <w:pStyle w:val="ConsPlusNormal"/>
              <w:jc w:val="center"/>
            </w:pPr>
            <w:r>
              <w:t>Наименование застройщика (ИНН)</w:t>
            </w:r>
          </w:p>
        </w:tc>
        <w:tc>
          <w:tcPr>
            <w:tcW w:w="1636" w:type="dxa"/>
          </w:tcPr>
          <w:p w:rsidR="00E272ED" w:rsidRDefault="00E272ED">
            <w:pPr>
              <w:pStyle w:val="ConsPlusNormal"/>
              <w:jc w:val="center"/>
            </w:pPr>
            <w:r>
              <w:t>Наименование объекта капитального строительства</w:t>
            </w:r>
          </w:p>
        </w:tc>
        <w:tc>
          <w:tcPr>
            <w:tcW w:w="1588" w:type="dxa"/>
          </w:tcPr>
          <w:p w:rsidR="00E272ED" w:rsidRDefault="00E272ED">
            <w:pPr>
              <w:pStyle w:val="ConsPlusNormal"/>
              <w:jc w:val="center"/>
            </w:pPr>
            <w:r>
              <w:t>Адрес объекта капитального строительства</w:t>
            </w:r>
          </w:p>
        </w:tc>
        <w:tc>
          <w:tcPr>
            <w:tcW w:w="1408" w:type="dxa"/>
          </w:tcPr>
          <w:p w:rsidR="00E272ED" w:rsidRDefault="00E272E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272ED">
        <w:tc>
          <w:tcPr>
            <w:tcW w:w="510" w:type="dxa"/>
          </w:tcPr>
          <w:p w:rsidR="00E272ED" w:rsidRDefault="00E272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E272ED" w:rsidRDefault="00E272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8" w:type="dxa"/>
          </w:tcPr>
          <w:p w:rsidR="00E272ED" w:rsidRDefault="00E272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6" w:type="dxa"/>
          </w:tcPr>
          <w:p w:rsidR="00E272ED" w:rsidRDefault="00E272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36" w:type="dxa"/>
          </w:tcPr>
          <w:p w:rsidR="00E272ED" w:rsidRDefault="00E272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8" w:type="dxa"/>
          </w:tcPr>
          <w:p w:rsidR="00E272ED" w:rsidRDefault="00E272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08" w:type="dxa"/>
          </w:tcPr>
          <w:p w:rsidR="00E272ED" w:rsidRDefault="00E272ED">
            <w:pPr>
              <w:pStyle w:val="ConsPlusNormal"/>
              <w:jc w:val="center"/>
            </w:pPr>
            <w:r>
              <w:t>7</w:t>
            </w:r>
          </w:p>
        </w:tc>
      </w:tr>
      <w:tr w:rsidR="00E272ED">
        <w:tc>
          <w:tcPr>
            <w:tcW w:w="510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588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588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588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08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10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588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588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588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08" w:type="dxa"/>
          </w:tcPr>
          <w:p w:rsidR="00E272ED" w:rsidRDefault="00E272ED">
            <w:pPr>
              <w:pStyle w:val="ConsPlusNormal"/>
              <w:jc w:val="center"/>
            </w:pPr>
          </w:p>
        </w:tc>
      </w:tr>
      <w:tr w:rsidR="00E272ED">
        <w:tc>
          <w:tcPr>
            <w:tcW w:w="510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588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588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588" w:type="dxa"/>
          </w:tcPr>
          <w:p w:rsidR="00E272ED" w:rsidRDefault="00E272ED">
            <w:pPr>
              <w:pStyle w:val="ConsPlusNormal"/>
              <w:jc w:val="center"/>
            </w:pPr>
          </w:p>
        </w:tc>
        <w:tc>
          <w:tcPr>
            <w:tcW w:w="1408" w:type="dxa"/>
          </w:tcPr>
          <w:p w:rsidR="00E272ED" w:rsidRDefault="00E272ED">
            <w:pPr>
              <w:pStyle w:val="ConsPlusNormal"/>
              <w:jc w:val="center"/>
            </w:pPr>
          </w:p>
        </w:tc>
      </w:tr>
    </w:tbl>
    <w:p w:rsidR="00E272ED" w:rsidRDefault="00E272ED">
      <w:pPr>
        <w:pStyle w:val="ConsPlusNormal"/>
      </w:pPr>
    </w:p>
    <w:p w:rsidR="00E272ED" w:rsidRDefault="00E272ED">
      <w:pPr>
        <w:pStyle w:val="ConsPlusNormal"/>
        <w:jc w:val="right"/>
      </w:pPr>
    </w:p>
    <w:p w:rsidR="00E272ED" w:rsidRDefault="00E272ED">
      <w:pPr>
        <w:pStyle w:val="ConsPlusNormal"/>
        <w:jc w:val="right"/>
      </w:pPr>
    </w:p>
    <w:p w:rsidR="00E272ED" w:rsidRDefault="00E272ED">
      <w:pPr>
        <w:pStyle w:val="ConsPlusNormal"/>
        <w:jc w:val="right"/>
      </w:pPr>
    </w:p>
    <w:p w:rsidR="00E272ED" w:rsidRDefault="00E272ED">
      <w:pPr>
        <w:pStyle w:val="ConsPlusNormal"/>
        <w:jc w:val="right"/>
      </w:pPr>
    </w:p>
    <w:p w:rsidR="00E272ED" w:rsidRDefault="00E272ED">
      <w:pPr>
        <w:pStyle w:val="ConsPlusNormal"/>
        <w:jc w:val="right"/>
        <w:outlineLvl w:val="1"/>
      </w:pPr>
      <w:r>
        <w:t>Приложение 6</w:t>
      </w:r>
    </w:p>
    <w:p w:rsidR="00E272ED" w:rsidRDefault="00E272ED">
      <w:pPr>
        <w:pStyle w:val="ConsPlusNormal"/>
        <w:jc w:val="right"/>
      </w:pPr>
      <w:r>
        <w:t>к Административному регламенту</w:t>
      </w:r>
    </w:p>
    <w:p w:rsidR="00E272ED" w:rsidRDefault="00E272ED">
      <w:pPr>
        <w:pStyle w:val="ConsPlusNormal"/>
        <w:jc w:val="right"/>
      </w:pPr>
      <w:r>
        <w:t>предоставления комитетом государственного</w:t>
      </w:r>
    </w:p>
    <w:p w:rsidR="00E272ED" w:rsidRDefault="00E272ED">
      <w:pPr>
        <w:pStyle w:val="ConsPlusNormal"/>
        <w:jc w:val="right"/>
      </w:pPr>
      <w:r>
        <w:t xml:space="preserve">строительного надзора и </w:t>
      </w:r>
      <w:proofErr w:type="gramStart"/>
      <w:r>
        <w:t>государственной</w:t>
      </w:r>
      <w:proofErr w:type="gramEnd"/>
    </w:p>
    <w:p w:rsidR="00E272ED" w:rsidRDefault="00E272ED">
      <w:pPr>
        <w:pStyle w:val="ConsPlusNormal"/>
        <w:jc w:val="right"/>
      </w:pPr>
      <w:r>
        <w:t>экспертизы Ленинградской области</w:t>
      </w:r>
    </w:p>
    <w:p w:rsidR="00E272ED" w:rsidRDefault="00E272ED">
      <w:pPr>
        <w:pStyle w:val="ConsPlusNormal"/>
        <w:jc w:val="right"/>
      </w:pPr>
      <w:r>
        <w:t>государственной услуги по выдаче</w:t>
      </w:r>
    </w:p>
    <w:p w:rsidR="00E272ED" w:rsidRDefault="00E272ED">
      <w:pPr>
        <w:pStyle w:val="ConsPlusNormal"/>
        <w:jc w:val="right"/>
      </w:pPr>
      <w:r>
        <w:t>разрешений на ввод объектов</w:t>
      </w:r>
    </w:p>
    <w:p w:rsidR="00E272ED" w:rsidRDefault="00E272ED">
      <w:pPr>
        <w:pStyle w:val="ConsPlusNormal"/>
        <w:jc w:val="right"/>
      </w:pPr>
      <w:r>
        <w:t>в эксплуатацию</w:t>
      </w:r>
    </w:p>
    <w:p w:rsidR="00E272ED" w:rsidRDefault="00E272ED">
      <w:pPr>
        <w:pStyle w:val="ConsPlusNormal"/>
      </w:pPr>
    </w:p>
    <w:p w:rsidR="00E272ED" w:rsidRDefault="00E272ED">
      <w:pPr>
        <w:pStyle w:val="ConsPlusTitle"/>
        <w:jc w:val="center"/>
      </w:pPr>
      <w:r>
        <w:t>БЛОК-СХЕМА</w:t>
      </w:r>
    </w:p>
    <w:p w:rsidR="00E272ED" w:rsidRDefault="00E272ED">
      <w:pPr>
        <w:pStyle w:val="ConsPlusTitle"/>
        <w:jc w:val="center"/>
      </w:pPr>
      <w:r>
        <w:t>ПРЕДОСТАВЛЕНИЯ ГОСУДАРСТВЕННОЙ УСЛУГИ</w:t>
      </w:r>
    </w:p>
    <w:p w:rsidR="00E272ED" w:rsidRDefault="00E272ED">
      <w:pPr>
        <w:pStyle w:val="ConsPlusNormal"/>
      </w:pPr>
    </w:p>
    <w:p w:rsidR="00E272ED" w:rsidRDefault="00E272ED">
      <w:pPr>
        <w:pStyle w:val="ConsPlusNormal"/>
        <w:jc w:val="center"/>
      </w:pPr>
      <w:r>
        <w:t xml:space="preserve">Утратила силу. - </w:t>
      </w:r>
      <w:hyperlink r:id="rId89" w:history="1">
        <w:r>
          <w:rPr>
            <w:color w:val="0000FF"/>
          </w:rPr>
          <w:t>Приказ</w:t>
        </w:r>
      </w:hyperlink>
      <w:r>
        <w:t xml:space="preserve"> комитета государственного</w:t>
      </w:r>
    </w:p>
    <w:p w:rsidR="00E272ED" w:rsidRDefault="00E272ED">
      <w:pPr>
        <w:pStyle w:val="ConsPlusNormal"/>
        <w:jc w:val="center"/>
      </w:pPr>
      <w:r>
        <w:t>строительного надзора и государственной экспертизы</w:t>
      </w:r>
    </w:p>
    <w:p w:rsidR="00E272ED" w:rsidRDefault="00E272ED">
      <w:pPr>
        <w:pStyle w:val="ConsPlusNormal"/>
        <w:jc w:val="center"/>
      </w:pPr>
      <w:r>
        <w:t>Ленинградской области от 28.12.2019 N 24.</w:t>
      </w:r>
    </w:p>
    <w:p w:rsidR="00E272ED" w:rsidRDefault="00E272ED">
      <w:pPr>
        <w:pStyle w:val="ConsPlusNormal"/>
      </w:pPr>
    </w:p>
    <w:p w:rsidR="00E272ED" w:rsidRDefault="00E272ED">
      <w:pPr>
        <w:pStyle w:val="ConsPlusNormal"/>
        <w:ind w:firstLine="540"/>
        <w:jc w:val="both"/>
      </w:pPr>
    </w:p>
    <w:p w:rsidR="00E272ED" w:rsidRDefault="00E272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50D4" w:rsidRDefault="006420C0"/>
    <w:sectPr w:rsidR="009C50D4" w:rsidSect="009D097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ED"/>
    <w:rsid w:val="006420C0"/>
    <w:rsid w:val="00692D0D"/>
    <w:rsid w:val="007916AE"/>
    <w:rsid w:val="00E2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2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72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72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272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72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272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72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272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2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72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72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272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72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272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72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272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489FEFBFF4747DCA4778216564C0AADE718A73B2CD78C3223EFDB6ED69BD4E64AF59CBD938B4C4ADBAF2C3A355443FC88539DA28154DF32U4EFN" TargetMode="External"/><Relationship Id="rId21" Type="http://schemas.openxmlformats.org/officeDocument/2006/relationships/hyperlink" Target="consultantplus://offline/ref=C489FEFBFF4747DCA4778216564C0AADE41DA33E2CD78C3223EFDB6ED69BD4E658F5C4B1918F524AD7BA7A6B73U0E1N" TargetMode="External"/><Relationship Id="rId42" Type="http://schemas.openxmlformats.org/officeDocument/2006/relationships/hyperlink" Target="consultantplus://offline/ref=C489FEFBFF4747DCA4779D07434C0AADE61FAB362DD18C3223EFDB6ED69BD4E64AF59CBD938B4C4FD8AF2C3A355443FC88539DA28154DF32U4EFN" TargetMode="External"/><Relationship Id="rId47" Type="http://schemas.openxmlformats.org/officeDocument/2006/relationships/hyperlink" Target="consultantplus://offline/ref=C489FEFBFF4747DCA4778216564C0AADE718A73B2CD78C3223EFDB6ED69BD4E64AF59CBD938B4C4AD6AF2C3A355443FC88539DA28154DF32U4EFN" TargetMode="External"/><Relationship Id="rId63" Type="http://schemas.openxmlformats.org/officeDocument/2006/relationships/hyperlink" Target="consultantplus://offline/ref=C489FEFBFF4747DCA4778216564C0AADE718A23F2FDE8C3223EFDB6ED69BD4E64AF59CBD938B4C49DFAF2C3A355443FC88539DA28154DF32U4EFN" TargetMode="External"/><Relationship Id="rId68" Type="http://schemas.openxmlformats.org/officeDocument/2006/relationships/hyperlink" Target="consultantplus://offline/ref=C489FEFBFF4747DCA4779D07434C0AADE61FAB362DD18C3223EFDB6ED69BD4E64AF59CBD938B4F4FDAAF2C3A355443FC88539DA28154DF32U4EFN" TargetMode="External"/><Relationship Id="rId84" Type="http://schemas.openxmlformats.org/officeDocument/2006/relationships/hyperlink" Target="consultantplus://offline/ref=C489FEFBFF4747DCA4779D07434C0AADE61FA43C21D68C3223EFDB6ED69BD4E64AF59CBD948A471E8FE02D66730550FE85539FAB9DU5E6N" TargetMode="External"/><Relationship Id="rId89" Type="http://schemas.openxmlformats.org/officeDocument/2006/relationships/hyperlink" Target="consultantplus://offline/ref=C489FEFBFF4747DCA4778216564C0AADE718A23F2FDE8C3223EFDB6ED69BD4E64AF59CBD938B4C4CD9AF2C3A355443FC88539DA28154DF32U4EFN" TargetMode="External"/><Relationship Id="rId16" Type="http://schemas.openxmlformats.org/officeDocument/2006/relationships/hyperlink" Target="consultantplus://offline/ref=C489FEFBFF4747DCA4778216564C0AADE41FA63F2CD08C3223EFDB6ED69BD4E658F5C4B1918F524AD7BA7A6B73U0E1N" TargetMode="External"/><Relationship Id="rId11" Type="http://schemas.openxmlformats.org/officeDocument/2006/relationships/hyperlink" Target="consultantplus://offline/ref=C489FEFBFF4747DCA4778216564C0AADE418A5382BDE8C3223EFDB6ED69BD4E658F5C4B1918F524AD7BA7A6B73U0E1N" TargetMode="External"/><Relationship Id="rId32" Type="http://schemas.openxmlformats.org/officeDocument/2006/relationships/hyperlink" Target="consultantplus://offline/ref=C489FEFBFF4747DCA4778216564C0AADE718A23F2FDE8C3223EFDB6ED69BD4E64AF59CBD938B4C4BD8AF2C3A355443FC88539DA28154DF32U4EFN" TargetMode="External"/><Relationship Id="rId37" Type="http://schemas.openxmlformats.org/officeDocument/2006/relationships/hyperlink" Target="consultantplus://offline/ref=C489FEFBFF4747DCA4778216564C0AADE718A23F2FDE8C3223EFDB6ED69BD4E64AF59CBD938B4C48DCAF2C3A355443FC88539DA28154DF32U4EFN" TargetMode="External"/><Relationship Id="rId53" Type="http://schemas.openxmlformats.org/officeDocument/2006/relationships/hyperlink" Target="consultantplus://offline/ref=C489FEFBFF4747DCA4778216564C0AADE718A73B2CD78C3223EFDB6ED69BD4E64AF59CBD938B4C4BDDAF2C3A355443FC88539DA28154DF32U4EFN" TargetMode="External"/><Relationship Id="rId58" Type="http://schemas.openxmlformats.org/officeDocument/2006/relationships/hyperlink" Target="consultantplus://offline/ref=C489FEFBFF4747DCA4778216564C0AADE718A73B2CD78C3223EFDB6ED69BD4E64AF59CBD938B4C4BDBAF2C3A355443FC88539DA28154DF32U4EFN" TargetMode="External"/><Relationship Id="rId74" Type="http://schemas.openxmlformats.org/officeDocument/2006/relationships/hyperlink" Target="consultantplus://offline/ref=C489FEFBFF4747DCA4779D07434C0AADE61FAB362DD18C3223EFDB6ED69BD4E64AF59CBD9289471E8FE02D66730550FE85539FAB9DU5E6N" TargetMode="External"/><Relationship Id="rId79" Type="http://schemas.openxmlformats.org/officeDocument/2006/relationships/hyperlink" Target="consultantplus://offline/ref=C489FEFBFF4747DCA4779D07434C0AADE61CA13E28D18C3223EFDB6ED69BD4E658F5C4B1918F524AD7BA7A6B73U0E1N" TargetMode="External"/><Relationship Id="rId5" Type="http://schemas.openxmlformats.org/officeDocument/2006/relationships/hyperlink" Target="consultantplus://offline/ref=C489FEFBFF4747DCA4778216564C0AADE718A23F2FDE8C3223EFDB6ED69BD4E64AF59CBD938B4C4ADBAF2C3A355443FC88539DA28154DF32U4EFN" TargetMode="External"/><Relationship Id="rId90" Type="http://schemas.openxmlformats.org/officeDocument/2006/relationships/fontTable" Target="fontTable.xml"/><Relationship Id="rId14" Type="http://schemas.openxmlformats.org/officeDocument/2006/relationships/hyperlink" Target="consultantplus://offline/ref=C489FEFBFF4747DCA4778216564C0AADE41EA7382CD58C3223EFDB6ED69BD4E658F5C4B1918F524AD7BA7A6B73U0E1N" TargetMode="External"/><Relationship Id="rId22" Type="http://schemas.openxmlformats.org/officeDocument/2006/relationships/hyperlink" Target="consultantplus://offline/ref=C489FEFBFF4747DCA4778216564C0AADE71BA0382CDE8C3223EFDB6ED69BD4E64AF59CBD938B4C42DAAF2C3A355443FC88539DA28154DF32U4EFN" TargetMode="External"/><Relationship Id="rId27" Type="http://schemas.openxmlformats.org/officeDocument/2006/relationships/hyperlink" Target="consultantplus://offline/ref=C489FEFBFF4747DCA4779D07434C0AADE61FA43C21D68C3223EFDB6ED69BD4E64AF59CBE978A44418AF53C3E7C034AE08C4483A99F54UDEFN" TargetMode="External"/><Relationship Id="rId30" Type="http://schemas.openxmlformats.org/officeDocument/2006/relationships/hyperlink" Target="consultantplus://offline/ref=C489FEFBFF4747DCA4778216564C0AADE718A73B2CD78C3223EFDB6ED69BD4E64AF59CBD938B4C4AD8AF2C3A355443FC88539DA28154DF32U4EFN" TargetMode="External"/><Relationship Id="rId35" Type="http://schemas.openxmlformats.org/officeDocument/2006/relationships/hyperlink" Target="consultantplus://offline/ref=C489FEFBFF4747DCA4778216564C0AADE718A73B2CD78C3223EFDB6ED69BD4E64AF59CBD938B4C4AD9AF2C3A355443FC88539DA28154DF32U4EFN" TargetMode="External"/><Relationship Id="rId43" Type="http://schemas.openxmlformats.org/officeDocument/2006/relationships/hyperlink" Target="consultantplus://offline/ref=C489FEFBFF4747DCA4779D07434C0AADE61FAB362DD18C3223EFDB6ED69BD4E64AF59CBE9A8B471E8FE02D66730550FE85539FAB9DU5E6N" TargetMode="External"/><Relationship Id="rId48" Type="http://schemas.openxmlformats.org/officeDocument/2006/relationships/hyperlink" Target="consultantplus://offline/ref=C489FEFBFF4747DCA4778216564C0AADE718A73B2CD78C3223EFDB6ED69BD4E64AF59CBD938B4C4AD7AF2C3A355443FC88539DA28154DF32U4EFN" TargetMode="External"/><Relationship Id="rId56" Type="http://schemas.openxmlformats.org/officeDocument/2006/relationships/hyperlink" Target="consultantplus://offline/ref=C489FEFBFF4747DCA4778216564C0AADE718A73B2CD78C3223EFDB6ED69BD4E64AF59CBD938B4C4BDAAF2C3A355443FC88539DA28154DF32U4EFN" TargetMode="External"/><Relationship Id="rId64" Type="http://schemas.openxmlformats.org/officeDocument/2006/relationships/hyperlink" Target="consultantplus://offline/ref=C489FEFBFF4747DCA4778216564C0AADE718A23F2FDE8C3223EFDB6ED69BD4E64AF59CBD938B4C49DBAF2C3A355443FC88539DA28154DF32U4EFN" TargetMode="External"/><Relationship Id="rId69" Type="http://schemas.openxmlformats.org/officeDocument/2006/relationships/hyperlink" Target="consultantplus://offline/ref=C489FEFBFF4747DCA4779D07434C0AADE61FAB362DD18C3223EFDB6ED69BD4E64AF59CBD938B4F4FDAAF2C3A355443FC88539DA28154DF32U4EFN" TargetMode="External"/><Relationship Id="rId77" Type="http://schemas.openxmlformats.org/officeDocument/2006/relationships/hyperlink" Target="consultantplus://offline/ref=C489FEFBFF4747DCA4778216564C0AADE718A73B2CD78C3223EFDB6ED69BD4E64AF59CBD938B4C4ED6AF2C3A355443FC88539DA28154DF32U4EFN" TargetMode="External"/><Relationship Id="rId8" Type="http://schemas.openxmlformats.org/officeDocument/2006/relationships/hyperlink" Target="consultantplus://offline/ref=C489FEFBFF4747DCA4778216564C0AADE71AA23D29D78C3223EFDB6ED69BD4E658F5C4B1918F524AD7BA7A6B73U0E1N" TargetMode="External"/><Relationship Id="rId51" Type="http://schemas.openxmlformats.org/officeDocument/2006/relationships/hyperlink" Target="consultantplus://offline/ref=C489FEFBFF4747DCA4778216564C0AADE41DA7372DD58C3223EFDB6ED69BD4E64AF59CBD938B4C4BDBAF2C3A355443FC88539DA28154DF32U4EFN" TargetMode="External"/><Relationship Id="rId72" Type="http://schemas.openxmlformats.org/officeDocument/2006/relationships/hyperlink" Target="consultantplus://offline/ref=C489FEFBFF4747DCA4778216564C0AADE718A23F2FDE8C3223EFDB6ED69BD4E64AF59CBD938B4C49D9AF2C3A355443FC88539DA28154DF32U4EFN" TargetMode="External"/><Relationship Id="rId80" Type="http://schemas.openxmlformats.org/officeDocument/2006/relationships/hyperlink" Target="consultantplus://offline/ref=C489FEFBFF4747DCA4779D07434C0AADE61FA23C2FD48C3223EFDB6ED69BD4E64AF59CBD938B4E49D7AF2C3A355443FC88539DA28154DF32U4EFN" TargetMode="External"/><Relationship Id="rId85" Type="http://schemas.openxmlformats.org/officeDocument/2006/relationships/hyperlink" Target="consultantplus://offline/ref=C489FEFBFF4747DCA4779D07434C0AADE61FA43C21D68C3223EFDB6ED69BD4E64AF59CBE9B834A418AF53C3E7C034AE08C4483A99F54UDEF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489FEFBFF4747DCA4778216564C0AADE419A43920DF8C3223EFDB6ED69BD4E658F5C4B1918F524AD7BA7A6B73U0E1N" TargetMode="External"/><Relationship Id="rId17" Type="http://schemas.openxmlformats.org/officeDocument/2006/relationships/hyperlink" Target="consultantplus://offline/ref=C489FEFBFF4747DCA4778216564C0AADE71BA0382CD18C3223EFDB6ED69BD4E64AF59CBD938B4C4AD7AF2C3A355443FC88539DA28154DF32U4EFN" TargetMode="External"/><Relationship Id="rId25" Type="http://schemas.openxmlformats.org/officeDocument/2006/relationships/hyperlink" Target="consultantplus://offline/ref=C489FEFBFF4747DCA4778216564C0AADE718A23F2FDE8C3223EFDB6ED69BD4E64AF59CBD938B4C4ADBAF2C3A355443FC88539DA28154DF32U4EFN" TargetMode="External"/><Relationship Id="rId33" Type="http://schemas.openxmlformats.org/officeDocument/2006/relationships/hyperlink" Target="consultantplus://offline/ref=C489FEFBFF4747DCA4778216564C0AADE718A23F2FDE8C3223EFDB6ED69BD4E64AF59CBD938B4C4BD6AF2C3A355443FC88539DA28154DF32U4EFN" TargetMode="External"/><Relationship Id="rId38" Type="http://schemas.openxmlformats.org/officeDocument/2006/relationships/hyperlink" Target="consultantplus://offline/ref=C489FEFBFF4747DCA4779D07434C0AADE61FAB362CD68C3223EFDB6ED69BD4E658F5C4B1918F524AD7BA7A6B73U0E1N" TargetMode="External"/><Relationship Id="rId46" Type="http://schemas.openxmlformats.org/officeDocument/2006/relationships/hyperlink" Target="consultantplus://offline/ref=C489FEFBFF4747DCA4778216564C0AADE718A23F2FDE8C3223EFDB6ED69BD4E64AF59CBD938B4C49DEAF2C3A355443FC88539DA28154DF32U4EFN" TargetMode="External"/><Relationship Id="rId59" Type="http://schemas.openxmlformats.org/officeDocument/2006/relationships/hyperlink" Target="consultantplus://offline/ref=C489FEFBFF4747DCA4778216564C0AADE718A73B2CD78C3223EFDB6ED69BD4E64AF59CBD938B4C4EDEAF2C3A355443FC88539DA28154DF32U4EFN" TargetMode="External"/><Relationship Id="rId67" Type="http://schemas.openxmlformats.org/officeDocument/2006/relationships/hyperlink" Target="consultantplus://offline/ref=C489FEFBFF4747DCA4779D07434C0AADE61FAB362DD18C3223EFDB6ED69BD4E64AF59CBD938B4F4FDAAF2C3A355443FC88539DA28154DF32U4EFN" TargetMode="External"/><Relationship Id="rId20" Type="http://schemas.openxmlformats.org/officeDocument/2006/relationships/hyperlink" Target="consultantplus://offline/ref=C489FEFBFF4747DCA4778216564C0AADE71BA0382CDF8C3223EFDB6ED69BD4E64AF59CBD938B4C49DFAF2C3A355443FC88539DA28154DF32U4EFN" TargetMode="External"/><Relationship Id="rId41" Type="http://schemas.openxmlformats.org/officeDocument/2006/relationships/hyperlink" Target="consultantplus://offline/ref=C489FEFBFF4747DCA4779D07434C0AADE61FAB362DD18C3223EFDB6ED69BD4E64AF59CB89080181B9AF17569751F4EF7924F9DA9U9EFN" TargetMode="External"/><Relationship Id="rId54" Type="http://schemas.openxmlformats.org/officeDocument/2006/relationships/hyperlink" Target="consultantplus://offline/ref=C489FEFBFF4747DCA4779D07434C0AADE61FA43C21D68C3223EFDB6ED69BD4E64AF59CBD948A471E8FE02D66730550FE85539FAB9DU5E6N" TargetMode="External"/><Relationship Id="rId62" Type="http://schemas.openxmlformats.org/officeDocument/2006/relationships/hyperlink" Target="consultantplus://offline/ref=C489FEFBFF4747DCA4779D07434C0AADE61AA6392DD78C3223EFDB6ED69BD4E658F5C4B1918F524AD7BA7A6B73U0E1N" TargetMode="External"/><Relationship Id="rId70" Type="http://schemas.openxmlformats.org/officeDocument/2006/relationships/hyperlink" Target="consultantplus://offline/ref=C489FEFBFF4747DCA4779D07434C0AADE61FAB362DD18C3223EFDB6ED69BD4E64AF59CBE9A8B471E8FE02D66730550FE85539FAB9DU5E6N" TargetMode="External"/><Relationship Id="rId75" Type="http://schemas.openxmlformats.org/officeDocument/2006/relationships/hyperlink" Target="consultantplus://offline/ref=C489FEFBFF4747DCA4779D07434C0AADE61FAB362DD18C3223EFDB6ED69BD4E64AF59CBE9282471E8FE02D66730550FE85539FAB9DU5E6N" TargetMode="External"/><Relationship Id="rId83" Type="http://schemas.openxmlformats.org/officeDocument/2006/relationships/hyperlink" Target="consultantplus://offline/ref=C489FEFBFF4747DCA4779D07434C0AADE61FA23C2FD48C3223EFDB6ED69BD4E64AF59CBA98DF1D0E8BA97A6F6F0147E08E4D9FUAEBN" TargetMode="External"/><Relationship Id="rId88" Type="http://schemas.openxmlformats.org/officeDocument/2006/relationships/hyperlink" Target="consultantplus://offline/ref=C489FEFBFF4747DCA4779D07434C0AADE61FA43C21D68C3223EFDB6ED69BD4E64AF59CBD938A4C4DDBAF2C3A355443FC88539DA28154DF32U4EFN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89FEFBFF4747DCA4778216564C0AADE718A73B2CD78C3223EFDB6ED69BD4E64AF59CBD938B4C4ADBAF2C3A355443FC88539DA28154DF32U4EFN" TargetMode="External"/><Relationship Id="rId15" Type="http://schemas.openxmlformats.org/officeDocument/2006/relationships/hyperlink" Target="consultantplus://offline/ref=C489FEFBFF4747DCA4778216564C0AADE71BA0382CD28C3223EFDB6ED69BD4E64AF59CBD938B4C4AD9AF2C3A355443FC88539DA28154DF32U4EFN" TargetMode="External"/><Relationship Id="rId23" Type="http://schemas.openxmlformats.org/officeDocument/2006/relationships/hyperlink" Target="consultantplus://offline/ref=C489FEFBFF4747DCA4778216564C0AADE413A73C2CD78C3223EFDB6ED69BD4E658F5C4B1918F524AD7BA7A6B73U0E1N" TargetMode="External"/><Relationship Id="rId28" Type="http://schemas.openxmlformats.org/officeDocument/2006/relationships/hyperlink" Target="consultantplus://offline/ref=C489FEFBFF4747DCA4778216564C0AADE718A23629DF8C3223EFDB6ED69BD4E658F5C4B1918F524AD7BA7A6B73U0E1N" TargetMode="External"/><Relationship Id="rId36" Type="http://schemas.openxmlformats.org/officeDocument/2006/relationships/hyperlink" Target="consultantplus://offline/ref=C489FEFBFF4747DCA4778216564C0AADE718A23F2FDE8C3223EFDB6ED69BD4E64AF59CBD938B4C48DEAF2C3A355443FC88539DA28154DF32U4EFN" TargetMode="External"/><Relationship Id="rId49" Type="http://schemas.openxmlformats.org/officeDocument/2006/relationships/hyperlink" Target="consultantplus://offline/ref=C489FEFBFF4747DCA4778216564C0AADE718A73B2CD78C3223EFDB6ED69BD4E64AF59CBD938B4C4BDEAF2C3A355443FC88539DA28154DF32U4EFN" TargetMode="External"/><Relationship Id="rId57" Type="http://schemas.openxmlformats.org/officeDocument/2006/relationships/hyperlink" Target="consultantplus://offline/ref=C489FEFBFF4747DCA4779D07434C0AADE61FA43C21D68C3223EFDB6ED69BD4E64AF59CBE96884A418AF53C3E7C034AE08C4483A99F54UDEFN" TargetMode="External"/><Relationship Id="rId10" Type="http://schemas.openxmlformats.org/officeDocument/2006/relationships/hyperlink" Target="consultantplus://offline/ref=C489FEFBFF4747DCA4778216564C0AADE71BA0382CD38C3223EFDB6ED69BD4E64AF59CBD938B4C4BDFAF2C3A355443FC88539DA28154DF32U4EFN" TargetMode="External"/><Relationship Id="rId31" Type="http://schemas.openxmlformats.org/officeDocument/2006/relationships/hyperlink" Target="consultantplus://offline/ref=C489FEFBFF4747DCA4778216564C0AADE718A23F2FDE8C3223EFDB6ED69BD4E64AF59CBD938B4C4BDBAF2C3A355443FC88539DA28154DF32U4EFN" TargetMode="External"/><Relationship Id="rId44" Type="http://schemas.openxmlformats.org/officeDocument/2006/relationships/hyperlink" Target="consultantplus://offline/ref=C489FEFBFF4747DCA4778216564C0AADE718A23F2FDE8C3223EFDB6ED69BD4E64AF59CBD938B4C48DAAF2C3A355443FC88539DA28154DF32U4EFN" TargetMode="External"/><Relationship Id="rId52" Type="http://schemas.openxmlformats.org/officeDocument/2006/relationships/hyperlink" Target="consultantplus://offline/ref=C489FEFBFF4747DCA4778216564C0AADE718A73B2CD78C3223EFDB6ED69BD4E64AF59CBD938B4C4BDCAF2C3A355443FC88539DA28154DF32U4EFN" TargetMode="External"/><Relationship Id="rId60" Type="http://schemas.openxmlformats.org/officeDocument/2006/relationships/hyperlink" Target="consultantplus://offline/ref=C489FEFBFF4747DCA4779D07434C0AADE61FAB362DD18C3223EFDB6ED69BD4E658F5C4B1918F524AD7BA7A6B73U0E1N" TargetMode="External"/><Relationship Id="rId65" Type="http://schemas.openxmlformats.org/officeDocument/2006/relationships/hyperlink" Target="consultantplus://offline/ref=C489FEFBFF4747DCA4779D07434C0AADE61FAB362DD18C3223EFDB6ED69BD4E64AF59CBE978F471E8FE02D66730550FE85539FAB9DU5E6N" TargetMode="External"/><Relationship Id="rId73" Type="http://schemas.openxmlformats.org/officeDocument/2006/relationships/hyperlink" Target="consultantplus://offline/ref=C489FEFBFF4747DCA4778216564C0AADE718A73B2CD78C3223EFDB6ED69BD4E64AF59CBD938B4C4ED9AF2C3A355443FC88539DA28154DF32U4EFN" TargetMode="External"/><Relationship Id="rId78" Type="http://schemas.openxmlformats.org/officeDocument/2006/relationships/hyperlink" Target="consultantplus://offline/ref=C489FEFBFF4747DCA4778216564C0AADE71BA1392FD68C3223EFDB6ED69BD4E64AF59CBD938B484DDAAF2C3A355443FC88539DA28154DF32U4EFN" TargetMode="External"/><Relationship Id="rId81" Type="http://schemas.openxmlformats.org/officeDocument/2006/relationships/hyperlink" Target="consultantplus://offline/ref=C489FEFBFF4747DCA4779D07434C0AADE61FAB362DD18C3223EFDB6ED69BD4E658F5C4B1918F524AD7BA7A6B73U0E1N" TargetMode="External"/><Relationship Id="rId86" Type="http://schemas.openxmlformats.org/officeDocument/2006/relationships/hyperlink" Target="consultantplus://offline/ref=C489FEFBFF4747DCA4779D07434C0AADE61FA43C21D68C3223EFDB6ED69BD4E64AF59CBD938B4442DEAF2C3A355443FC88539DA28154DF32U4E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89FEFBFF4747DCA4778216564C0AADE418A13828D58C3223EFDB6ED69BD4E658F5C4B1918F524AD7BA7A6B73U0E1N" TargetMode="External"/><Relationship Id="rId13" Type="http://schemas.openxmlformats.org/officeDocument/2006/relationships/hyperlink" Target="consultantplus://offline/ref=C489FEFBFF4747DCA4778216564C0AADE41EA33828D38C3223EFDB6ED69BD4E658F5C4B1918F524AD7BA7A6B73U0E1N" TargetMode="External"/><Relationship Id="rId18" Type="http://schemas.openxmlformats.org/officeDocument/2006/relationships/hyperlink" Target="consultantplus://offline/ref=C489FEFBFF4747DCA4778216564C0AADE41CA23A20D78C3223EFDB6ED69BD4E658F5C4B1918F524AD7BA7A6B73U0E1N" TargetMode="External"/><Relationship Id="rId39" Type="http://schemas.openxmlformats.org/officeDocument/2006/relationships/hyperlink" Target="consultantplus://offline/ref=C489FEFBFF4747DCA4779D07434C0AADE61EA13F28DF8C3223EFDB6ED69BD4E658F5C4B1918F524AD7BA7A6B73U0E1N" TargetMode="External"/><Relationship Id="rId34" Type="http://schemas.openxmlformats.org/officeDocument/2006/relationships/hyperlink" Target="consultantplus://offline/ref=C489FEFBFF4747DCA4778216564C0AADE718A23F2FDE8C3223EFDB6ED69BD4E64AF59CBD938B4C4BD7AF2C3A355443FC88539DA28154DF32U4EFN" TargetMode="External"/><Relationship Id="rId50" Type="http://schemas.openxmlformats.org/officeDocument/2006/relationships/hyperlink" Target="consultantplus://offline/ref=C489FEFBFF4747DCA4778216564C0AADE718A73B2CD78C3223EFDB6ED69BD4E64AF59CBD938B4C4BDFAF2C3A355443FC88539DA28154DF32U4EFN" TargetMode="External"/><Relationship Id="rId55" Type="http://schemas.openxmlformats.org/officeDocument/2006/relationships/hyperlink" Target="consultantplus://offline/ref=C489FEFBFF4747DCA4779D07434C0AADE41DA4372FD58C3223EFDB6ED69BD4E64AF59CBD938B4C43D9AF2C3A355443FC88539DA28154DF32U4EFN" TargetMode="External"/><Relationship Id="rId76" Type="http://schemas.openxmlformats.org/officeDocument/2006/relationships/hyperlink" Target="consultantplus://offline/ref=C489FEFBFF4747DCA4778216564C0AADE718A23F2FDE8C3223EFDB6ED69BD4E64AF59CBD938B4C49D6AF2C3A355443FC88539DA28154DF32U4EFN" TargetMode="External"/><Relationship Id="rId7" Type="http://schemas.openxmlformats.org/officeDocument/2006/relationships/hyperlink" Target="consultantplus://offline/ref=C489FEFBFF4747DCA4778216564C0AADE718AB3C2AD38C3223EFDB6ED69BD4E64AF59CBD938B4E43DFAF2C3A355443FC88539DA28154DF32U4EFN" TargetMode="External"/><Relationship Id="rId71" Type="http://schemas.openxmlformats.org/officeDocument/2006/relationships/hyperlink" Target="consultantplus://offline/ref=C489FEFBFF4747DCA4779D07434C0AADE61FAB362DD18C3223EFDB6ED69BD4E64AF59CBD938B4F4FDAAF2C3A355443FC88539DA28154DF32U4EF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489FEFBFF4747DCA4778216564C0AADE718A23F2FDE8C3223EFDB6ED69BD4E64AF59CBD938B4C4AD8AF2C3A355443FC88539DA28154DF32U4EFN" TargetMode="External"/><Relationship Id="rId24" Type="http://schemas.openxmlformats.org/officeDocument/2006/relationships/hyperlink" Target="consultantplus://offline/ref=C489FEFBFF4747DCA4778216564C0AADE71BA0382DD78C3223EFDB6ED69BD4E64AF59CBD938B4C4ADBAF2C3A355443FC88539DA28154DF32U4EFN" TargetMode="External"/><Relationship Id="rId40" Type="http://schemas.openxmlformats.org/officeDocument/2006/relationships/hyperlink" Target="consultantplus://offline/ref=C489FEFBFF4747DCA4779D07434C0AADE61EA13C2DD68C3223EFDB6ED69BD4E658F5C4B1918F524AD7BA7A6B73U0E1N" TargetMode="External"/><Relationship Id="rId45" Type="http://schemas.openxmlformats.org/officeDocument/2006/relationships/hyperlink" Target="consultantplus://offline/ref=C489FEFBFF4747DCA4779D07434C0AADE61FA43C21D68C3223EFDB6ED69BD4E64AF59CBE96884A418AF53C3E7C034AE08C4483A99F54UDEFN" TargetMode="External"/><Relationship Id="rId66" Type="http://schemas.openxmlformats.org/officeDocument/2006/relationships/hyperlink" Target="consultantplus://offline/ref=C489FEFBFF4747DCA4779D07434C0AADE61FAB362DD18C3223EFDB6ED69BD4E64AF59CBD938B4F4FDAAF2C3A355443FC88539DA28154DF32U4EFN" TargetMode="External"/><Relationship Id="rId87" Type="http://schemas.openxmlformats.org/officeDocument/2006/relationships/hyperlink" Target="consultantplus://offline/ref=C489FEFBFF4747DCA4779D07434C0AADE61FA43C21D68C3223EFDB6ED69BD4E64AF59CBD938B4442DEAF2C3A355443FC88539DA28154DF32U4EFN" TargetMode="External"/><Relationship Id="rId61" Type="http://schemas.openxmlformats.org/officeDocument/2006/relationships/hyperlink" Target="consultantplus://offline/ref=C489FEFBFF4747DCA4779D07434C0AADE61EAA3A2BD48C3223EFDB6ED69BD4E658F5C4B1918F524AD7BA7A6B73U0E1N" TargetMode="External"/><Relationship Id="rId82" Type="http://schemas.openxmlformats.org/officeDocument/2006/relationships/hyperlink" Target="consultantplus://offline/ref=C489FEFBFF4747DCA4779D07434C0AADE61FA23C2FD48C3223EFDB6ED69BD4E64AF59CBD938B4E42DEAF2C3A355443FC88539DA28154DF32U4EFN" TargetMode="External"/><Relationship Id="rId19" Type="http://schemas.openxmlformats.org/officeDocument/2006/relationships/hyperlink" Target="consultantplus://offline/ref=C489FEFBFF4747DCA4778216564C0AADE71BA0382CD08C3223EFDB6ED69BD4E64AF59CBD938B4C4BDDAF2C3A355443FC88539DA28154DF32U4E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18094</Words>
  <Characters>103137</Characters>
  <Application>Microsoft Office Word</Application>
  <DocSecurity>0</DocSecurity>
  <Lines>859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Владимировна Науменко</dc:creator>
  <cp:lastModifiedBy>Алина Вадимовна Бакеева</cp:lastModifiedBy>
  <cp:revision>2</cp:revision>
  <dcterms:created xsi:type="dcterms:W3CDTF">2020-10-06T09:31:00Z</dcterms:created>
  <dcterms:modified xsi:type="dcterms:W3CDTF">2020-10-06T09:31:00Z</dcterms:modified>
</cp:coreProperties>
</file>